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-108"/>
        <w:tblLayout w:type="fixed"/>
      </w:tblPr>
      <w:tblGrid>
        <w:gridCol w:w="3284"/>
        <w:gridCol w:w="2069"/>
        <w:gridCol w:w="4594"/>
      </w:tblGrid>
      <w:tr>
        <w:trPr>
          <w:trHeight w:hRule="atLeast" w:val="2836"/>
        </w:trPr>
        <w:tc>
          <w:tcPr>
            <w:tcW w:type="dxa" w:w="3284"/>
          </w:tcPr>
          <w:p w14:paraId="03000000">
            <w:pPr>
              <w:widowControl w:val="1"/>
              <w:spacing w:line="228" w:lineRule="auto"/>
              <w:ind w:firstLine="0"/>
              <w:jc w:val="right"/>
            </w:pPr>
            <w:bookmarkStart w:id="1" w:name="sub_1700"/>
            <w:bookmarkEnd w:id="1"/>
          </w:p>
        </w:tc>
        <w:tc>
          <w:tcPr>
            <w:tcW w:type="dxa" w:w="2069"/>
          </w:tcPr>
          <w:p w14:paraId="04000000">
            <w:pPr>
              <w:widowControl w:val="1"/>
              <w:spacing w:line="228" w:lineRule="auto"/>
              <w:ind w:firstLine="0"/>
              <w:jc w:val="right"/>
            </w:pPr>
          </w:p>
        </w:tc>
        <w:tc>
          <w:tcPr>
            <w:tcW w:type="dxa" w:w="4594"/>
          </w:tcPr>
          <w:p w14:paraId="05000000">
            <w:pPr>
              <w:widowControl w:val="1"/>
              <w:spacing w:line="228" w:lineRule="auto"/>
              <w:ind w:firstLine="0"/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Приложение </w:t>
            </w:r>
            <w:r>
              <w:t>4</w:t>
            </w:r>
          </w:p>
          <w:p w14:paraId="06000000">
            <w:pPr>
              <w:widowControl w:val="1"/>
              <w:spacing w:line="228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к 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муниципальной программе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Поддержка социально ориентированных           некоммерческих организаций, осуществляющих свою деятельность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на территории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</w:rPr>
              <w:t>Ленинградск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муниципальн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ого </w:t>
            </w:r>
            <w:r>
              <w:rPr>
                <w:rFonts w:ascii="Times New Roman" w:hAnsi="Times New Roman"/>
                <w:color w:val="000000"/>
                <w:sz w:val="28"/>
              </w:rPr>
              <w:t>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Style w:val="Style_3_ch"/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 </w:t>
            </w:r>
          </w:p>
        </w:tc>
      </w:tr>
    </w:tbl>
    <w:p w14:paraId="07000000">
      <w:pPr>
        <w:pStyle w:val="Style_4"/>
        <w:widowControl w:val="1"/>
        <w:spacing w:after="0" w:before="0" w:line="228" w:lineRule="auto"/>
        <w:ind/>
      </w:pPr>
    </w:p>
    <w:p w14:paraId="08000000">
      <w:pPr>
        <w:pStyle w:val="Style_4"/>
        <w:widowControl w:val="1"/>
        <w:numPr>
          <w:ilvl w:val="0"/>
          <w:numId w:val="0"/>
        </w:numPr>
        <w:spacing w:after="0" w:before="0" w:line="228" w:lineRule="auto"/>
        <w:ind/>
        <w:rPr>
          <w:b w:val="1"/>
        </w:rPr>
      </w:pPr>
      <w:r>
        <w:rPr>
          <w:rFonts w:ascii="Times New Roman" w:hAnsi="Times New Roman"/>
          <w:b w:val="1"/>
          <w:color w:val="000000"/>
          <w:sz w:val="28"/>
        </w:rPr>
        <w:t>Методика</w:t>
      </w:r>
      <w:r>
        <w:rPr>
          <w:rFonts w:ascii="Times New Roman" w:hAnsi="Times New Roman"/>
          <w:b w:val="1"/>
          <w:color w:val="000000"/>
          <w:sz w:val="28"/>
        </w:rPr>
        <w:br/>
      </w:r>
      <w:r>
        <w:rPr>
          <w:rFonts w:ascii="Times New Roman" w:hAnsi="Times New Roman"/>
          <w:b w:val="1"/>
          <w:color w:val="000000"/>
          <w:sz w:val="28"/>
        </w:rPr>
        <w:t xml:space="preserve">оценки эффективности реализации муниципальной программы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 xml:space="preserve">Поддержка социально ориентированных некоммерческих организаций, осуществляющих свою деятельность </w:t>
      </w:r>
      <w:r>
        <w:rPr>
          <w:rFonts w:ascii="Times New Roman" w:hAnsi="Times New Roman"/>
          <w:b w:val="1"/>
          <w:color w:val="000000"/>
          <w:sz w:val="28"/>
        </w:rPr>
        <w:t>на территории</w:t>
      </w:r>
      <w:r>
        <w:rPr>
          <w:rFonts w:ascii="Times New Roman" w:hAnsi="Times New Roman"/>
          <w:b w:val="1"/>
          <w:color w:val="000000"/>
          <w:sz w:val="28"/>
        </w:rPr>
        <w:t xml:space="preserve"> Ленинградск</w:t>
      </w:r>
      <w:r>
        <w:rPr>
          <w:rFonts w:ascii="Times New Roman" w:hAnsi="Times New Roman"/>
          <w:b w:val="1"/>
          <w:color w:val="000000"/>
          <w:sz w:val="28"/>
        </w:rPr>
        <w:t>ого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</w:t>
      </w:r>
      <w:r>
        <w:rPr>
          <w:rFonts w:ascii="Times New Roman" w:hAnsi="Times New Roman"/>
          <w:b w:val="1"/>
          <w:color w:val="000000"/>
          <w:sz w:val="28"/>
        </w:rPr>
        <w:t>ого</w:t>
      </w:r>
      <w:r>
        <w:rPr>
          <w:rFonts w:ascii="Times New Roman" w:hAnsi="Times New Roman"/>
          <w:b w:val="1"/>
          <w:color w:val="000000"/>
          <w:sz w:val="28"/>
        </w:rPr>
        <w:t xml:space="preserve"> округ</w:t>
      </w:r>
      <w:r>
        <w:rPr>
          <w:rFonts w:ascii="Times New Roman" w:hAnsi="Times New Roman"/>
          <w:b w:val="1"/>
          <w:color w:val="000000"/>
          <w:sz w:val="28"/>
        </w:rPr>
        <w:t>а</w:t>
      </w:r>
      <w:r>
        <w:rPr>
          <w:rStyle w:val="Style_3_ch"/>
          <w:rFonts w:ascii="Times New Roman" w:hAnsi="Times New Roman"/>
          <w:b w:val="1"/>
          <w:color w:val="000000"/>
          <w:sz w:val="28"/>
        </w:rPr>
        <w:t>»</w:t>
      </w:r>
    </w:p>
    <w:p w14:paraId="09000000">
      <w:pPr>
        <w:widowControl w:val="1"/>
        <w:spacing w:line="228" w:lineRule="auto"/>
        <w:ind w:firstLine="0"/>
        <w:rPr>
          <w:rFonts w:ascii="Times New Roman" w:hAnsi="Times New Roman"/>
          <w:b w:val="1"/>
          <w:color w:val="000000"/>
          <w:sz w:val="28"/>
        </w:rPr>
      </w:pPr>
    </w:p>
    <w:p w14:paraId="0A000000">
      <w:pPr>
        <w:pStyle w:val="Style_4"/>
        <w:widowControl w:val="1"/>
        <w:spacing w:after="0" w:before="0" w:line="228" w:lineRule="auto"/>
        <w:ind/>
        <w:rPr>
          <w:rFonts w:ascii="Times New Roman" w:hAnsi="Times New Roman"/>
          <w:b w:val="1"/>
          <w:color w:val="000000"/>
          <w:sz w:val="28"/>
        </w:rPr>
      </w:pPr>
      <w:bookmarkStart w:id="2" w:name="sub_101"/>
      <w:r>
        <w:rPr>
          <w:rFonts w:ascii="Times New Roman" w:hAnsi="Times New Roman"/>
          <w:b w:val="1"/>
          <w:color w:val="000000"/>
          <w:sz w:val="28"/>
        </w:rPr>
        <w:t>1. Общие положения</w:t>
      </w:r>
      <w:bookmarkEnd w:id="2"/>
    </w:p>
    <w:p w14:paraId="0B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</w:p>
    <w:p w14:paraId="0C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3" w:name="sub_1011"/>
      <w:r>
        <w:rPr>
          <w:rFonts w:ascii="Times New Roman" w:hAnsi="Times New Roman"/>
          <w:color w:val="000000"/>
          <w:sz w:val="28"/>
        </w:rPr>
        <w:t>1.1.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</w:t>
      </w:r>
      <w:r>
        <w:rPr>
          <w:rFonts w:ascii="Times New Roman" w:hAnsi="Times New Roman"/>
          <w:sz w:val="28"/>
        </w:rPr>
        <w:t xml:space="preserve"> программы и об оценке эффективности ее реализации.</w:t>
      </w:r>
    </w:p>
    <w:p w14:paraId="0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4" w:name="sub_1012"/>
      <w:bookmarkEnd w:id="3"/>
      <w:r>
        <w:rPr>
          <w:rFonts w:ascii="Times New Roman" w:hAnsi="Times New Roman"/>
          <w:sz w:val="28"/>
        </w:rPr>
        <w:t>1.2.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Оценка эффективности реализации муниципальной программы осуществляется в два этапа.</w:t>
      </w:r>
    </w:p>
    <w:p w14:paraId="0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5" w:name="sub_10121"/>
      <w:bookmarkEnd w:id="4"/>
      <w:r>
        <w:rPr>
          <w:rFonts w:ascii="Times New Roman" w:hAnsi="Times New Roman"/>
          <w:sz w:val="28"/>
        </w:rPr>
        <w:t>1.2.1. На первом этапе осуществляется оценка эффективности реализации каждой из подпрограмм, основных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, и включает:</w:t>
      </w:r>
      <w:bookmarkEnd w:id="5"/>
    </w:p>
    <w:p w14:paraId="0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1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соответствия запланированному уровню расходов;</w:t>
      </w:r>
    </w:p>
    <w:p w14:paraId="1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эффективности использования средств местного бюджета;</w:t>
      </w:r>
    </w:p>
    <w:p w14:paraId="12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</w:t>
      </w:r>
      <w:r>
        <w:rPr>
          <w:rFonts w:ascii="Times New Roman" w:hAnsi="Times New Roman"/>
          <w:sz w:val="28"/>
        </w:rPr>
        <w:t>основного мероприятия).</w:t>
      </w:r>
    </w:p>
    <w:p w14:paraId="1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6" w:name="sub_10122"/>
      <w:r>
        <w:rPr>
          <w:rFonts w:ascii="Times New Roman" w:hAnsi="Times New Roman"/>
          <w:sz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6"/>
    </w:p>
    <w:p w14:paraId="1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5000000">
      <w:pPr>
        <w:pStyle w:val="Style_4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1"/>
          <w:color w:val="000000"/>
          <w:sz w:val="28"/>
        </w:rPr>
      </w:pPr>
      <w:bookmarkStart w:id="7" w:name="sub_102"/>
      <w:r>
        <w:rPr>
          <w:rFonts w:ascii="Times New Roman" w:hAnsi="Times New Roman"/>
          <w:b w:val="1"/>
          <w:sz w:val="28"/>
        </w:rPr>
        <w:t xml:space="preserve">2. </w:t>
      </w:r>
      <w:r>
        <w:rPr>
          <w:rFonts w:ascii="Times New Roman" w:hAnsi="Times New Roman"/>
          <w:b w:val="1"/>
          <w:color w:val="000000"/>
          <w:sz w:val="28"/>
        </w:rPr>
        <w:t>Оценка степени реализации мероприятий подпрограмм</w:t>
      </w:r>
    </w:p>
    <w:p w14:paraId="16000000">
      <w:pPr>
        <w:pStyle w:val="Style_4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(основных мероприятий) и достижения ожидаемых непосредственных результатов их реализации</w:t>
      </w:r>
      <w:bookmarkEnd w:id="7"/>
    </w:p>
    <w:p w14:paraId="17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8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8" w:name="sub_1021"/>
      <w:r>
        <w:rPr>
          <w:rFonts w:ascii="Times New Roman" w:hAnsi="Times New Roman"/>
          <w:sz w:val="28"/>
        </w:rPr>
        <w:t>2.1. Степень реализации мероприятий оценивается для каждой подпрограммы (основного мероприятия), как доля мероприятий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выполненных в полном объеме по следующей формуле:</w:t>
      </w:r>
      <w:bookmarkEnd w:id="8"/>
    </w:p>
    <w:p w14:paraId="19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</w:p>
    <w:p w14:paraId="1A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= Мв / М, где:</w:t>
      </w:r>
    </w:p>
    <w:p w14:paraId="1B000000">
      <w:pPr>
        <w:widowControl w:val="1"/>
        <w:spacing w:line="228" w:lineRule="auto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– степень реализации мероприятий;</w:t>
      </w:r>
    </w:p>
    <w:p w14:paraId="1C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1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общее количество мероприятий, запланированных к реализации в отчетном году.</w:t>
      </w:r>
    </w:p>
    <w:p w14:paraId="1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9" w:name="sub_1022"/>
    </w:p>
    <w:p w14:paraId="1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Мероприятие может считаться выполненным в полном объеме при достижении следующих результатов:</w:t>
      </w:r>
    </w:p>
    <w:p w14:paraId="2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10" w:name="sub_10221"/>
      <w:bookmarkEnd w:id="9"/>
      <w:r>
        <w:rPr>
          <w:rFonts w:ascii="Times New Roman" w:hAnsi="Times New Roman"/>
          <w:sz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/>
          <w:sz w:val="28"/>
        </w:rPr>
        <w:t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bookmarkEnd w:id="10"/>
    </w:p>
    <w:p w14:paraId="2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данного условия подразумевает, что в случае, есл</w:t>
      </w:r>
      <w:r>
        <w:rPr>
          <w:rFonts w:ascii="Times New Roman" w:hAnsi="Times New Roman"/>
          <w:sz w:val="28"/>
        </w:rPr>
        <w:t>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</w:t>
      </w:r>
      <w:r>
        <w:rPr>
          <w:rFonts w:ascii="Times New Roman" w:hAnsi="Times New Roman"/>
          <w:sz w:val="28"/>
        </w:rPr>
        <w:t>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</w:t>
      </w:r>
      <w:r>
        <w:rPr>
          <w:rFonts w:ascii="Times New Roman" w:hAnsi="Times New Roman"/>
          <w:sz w:val="28"/>
        </w:rPr>
        <w:t xml:space="preserve">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</w:t>
      </w:r>
      <w:r>
        <w:rPr>
          <w:rFonts w:ascii="Times New Roman" w:hAnsi="Times New Roman"/>
          <w:sz w:val="28"/>
        </w:rPr>
        <w:t>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2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случае, когда для описан</w:t>
      </w:r>
      <w:r>
        <w:rPr>
          <w:rFonts w:ascii="Times New Roman" w:hAnsi="Times New Roman"/>
          <w:sz w:val="28"/>
        </w:rPr>
        <w:t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3000000">
      <w:pPr>
        <w:rPr>
          <w:rFonts w:ascii="Times New Roman" w:hAnsi="Times New Roman"/>
          <w:sz w:val="28"/>
        </w:rPr>
      </w:pPr>
      <w:bookmarkStart w:id="11" w:name="sub_10222"/>
      <w:r>
        <w:rPr>
          <w:rFonts w:ascii="Times New Roman" w:hAnsi="Times New Roman"/>
          <w:sz w:val="28"/>
        </w:rPr>
        <w:t>2.2.2. Мероприятие, предусматривающее оказание муниципальных услуг (выполнение работ) на основании муниципальных</w:t>
      </w:r>
      <w:r>
        <w:rPr>
          <w:rFonts w:ascii="Times New Roman" w:hAnsi="Times New Roman"/>
          <w:sz w:val="28"/>
        </w:rPr>
        <w:t xml:space="preserve">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  <w:bookmarkEnd w:id="11"/>
    </w:p>
    <w:p w14:paraId="2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заключаемого </w:t>
      </w:r>
      <w:r>
        <w:rPr>
          <w:rFonts w:ascii="Times New Roman" w:hAnsi="Times New Roman"/>
          <w:sz w:val="28"/>
        </w:rPr>
        <w:t xml:space="preserve">муниципальным бюджетным или муниципальным автономным учреждением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и органом местного самоуправления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>, осуществляющим функции и полномочия его учредителя;</w:t>
      </w:r>
    </w:p>
    <w:p w14:paraId="2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показателями бюджетной сметы муниципального казенного учреждения муниципального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>.</w:t>
      </w:r>
    </w:p>
    <w:p w14:paraId="26000000">
      <w:pPr>
        <w:rPr>
          <w:rFonts w:ascii="Times New Roman" w:hAnsi="Times New Roman"/>
          <w:sz w:val="28"/>
        </w:rPr>
      </w:pPr>
      <w:bookmarkStart w:id="12" w:name="sub_10223"/>
      <w:r>
        <w:rPr>
          <w:rFonts w:ascii="Times New Roman" w:hAnsi="Times New Roman"/>
          <w:sz w:val="28"/>
        </w:rPr>
        <w:t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bookmarkEnd w:id="12"/>
    </w:p>
    <w:p w14:paraId="27000000">
      <w:pPr>
        <w:rPr>
          <w:rFonts w:ascii="Times New Roman" w:hAnsi="Times New Roman"/>
          <w:sz w:val="28"/>
        </w:rPr>
      </w:pPr>
    </w:p>
    <w:p w14:paraId="28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bookmarkStart w:id="13" w:name="sub_103"/>
      <w:r>
        <w:rPr>
          <w:rFonts w:ascii="Times New Roman" w:hAnsi="Times New Roman"/>
          <w:b w:val="1"/>
          <w:color w:val="000000"/>
          <w:sz w:val="28"/>
        </w:rPr>
        <w:t>3. Оценка степени соответствия запланированному уровню расходов</w:t>
      </w:r>
      <w:bookmarkEnd w:id="13"/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  <w:bookmarkStart w:id="14" w:name="sub_1031"/>
      <w:r>
        <w:rPr>
          <w:rFonts w:ascii="Times New Roman" w:hAnsi="Times New Roman"/>
          <w:sz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bookmarkEnd w:id="14"/>
    </w:p>
    <w:p w14:paraId="2B000000">
      <w:pPr>
        <w:rPr>
          <w:rFonts w:ascii="Times New Roman" w:hAnsi="Times New Roman"/>
          <w:sz w:val="28"/>
        </w:rPr>
      </w:pPr>
    </w:p>
    <w:p w14:paraId="2C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= Зф / Зп, где:</w:t>
      </w:r>
    </w:p>
    <w:p w14:paraId="2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2E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– степень соответствия запланированному уровню расходов;</w:t>
      </w:r>
    </w:p>
    <w:p w14:paraId="2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Зф - фактические расходы на реализацию подпрограммы (основного мероприятия) в отчетном году;</w:t>
      </w: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 - объемы бюджетных ас</w:t>
      </w:r>
      <w:r>
        <w:rPr>
          <w:rFonts w:ascii="Times New Roman" w:hAnsi="Times New Roman"/>
          <w:sz w:val="28"/>
        </w:rPr>
        <w:t>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1000000">
      <w:pPr>
        <w:rPr>
          <w:rFonts w:ascii="Times New Roman" w:hAnsi="Times New Roman"/>
          <w:sz w:val="28"/>
        </w:rPr>
      </w:pPr>
      <w:bookmarkStart w:id="15" w:name="sub_1032"/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 учетом специфики конкретной муниципальной программы в методике оценки эффективности реализации муниципальной программы предусма</w:t>
      </w:r>
      <w:r>
        <w:rPr>
          <w:rFonts w:ascii="Times New Roman" w:hAnsi="Times New Roman"/>
          <w:sz w:val="28"/>
        </w:rPr>
        <w:t>триваются в составе показателя «</w:t>
      </w:r>
      <w:r>
        <w:rPr>
          <w:rFonts w:ascii="Times New Roman" w:hAnsi="Times New Roman"/>
          <w:sz w:val="28"/>
        </w:rPr>
        <w:t>степень соответствия з</w:t>
      </w:r>
      <w:r>
        <w:rPr>
          <w:rFonts w:ascii="Times New Roman" w:hAnsi="Times New Roman"/>
          <w:sz w:val="28"/>
        </w:rPr>
        <w:t>апланированному уровню расходов»</w:t>
      </w:r>
      <w:r>
        <w:rPr>
          <w:rFonts w:ascii="Times New Roman" w:hAnsi="Times New Roman"/>
          <w:sz w:val="28"/>
        </w:rPr>
        <w:t xml:space="preserve"> только бюджетные расходы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либо расходы из всех источников.</w:t>
      </w:r>
      <w:bookmarkEnd w:id="15"/>
    </w:p>
    <w:p w14:paraId="33000000">
      <w:pPr>
        <w:rPr>
          <w:rFonts w:ascii="Times New Roman" w:hAnsi="Times New Roman"/>
          <w:sz w:val="28"/>
        </w:rPr>
      </w:pPr>
    </w:p>
    <w:p w14:paraId="34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16" w:name="sub_104"/>
      <w:r>
        <w:rPr>
          <w:rFonts w:ascii="Times New Roman" w:hAnsi="Times New Roman"/>
          <w:b w:val="1"/>
          <w:color w:val="000000"/>
          <w:sz w:val="28"/>
        </w:rPr>
        <w:t>4. Оценка эффективности использования средств местного бюджета</w:t>
      </w:r>
      <w:bookmarkEnd w:id="16"/>
    </w:p>
    <w:p w14:paraId="35000000">
      <w:pPr>
        <w:rPr>
          <w:rFonts w:ascii="Times New Roman" w:hAnsi="Times New Roman"/>
          <w:color w:val="000000"/>
          <w:sz w:val="28"/>
        </w:rPr>
      </w:pP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</w:t>
      </w:r>
      <w:r>
        <w:rPr>
          <w:rFonts w:ascii="Times New Roman" w:hAnsi="Times New Roman"/>
          <w:sz w:val="28"/>
        </w:rPr>
        <w:t>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37000000">
      <w:pPr>
        <w:rPr>
          <w:rFonts w:ascii="Times New Roman" w:hAnsi="Times New Roman"/>
          <w:sz w:val="28"/>
        </w:rPr>
      </w:pPr>
    </w:p>
    <w:p w14:paraId="38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= СРм / ССуз, где:</w:t>
      </w:r>
    </w:p>
    <w:p w14:paraId="39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3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средств местного бюджета;</w:t>
      </w:r>
    </w:p>
    <w:p w14:paraId="3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мероприятий, полностью или частично финансируемых из средств местного бюджета;</w:t>
      </w: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ССуз - степень соответствия запланированному уровню расходов из </w:t>
      </w:r>
      <w:r>
        <w:rPr>
          <w:rFonts w:ascii="Times New Roman" w:hAnsi="Times New Roman"/>
          <w:sz w:val="28"/>
        </w:rPr>
        <w:t>средств местного бюджета.</w:t>
      </w:r>
    </w:p>
    <w:p w14:paraId="3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доля финансового обеспечения реализации подпрограммы, основного мероприятия из местного бюджета составляет менее 75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%, по решению координатора муниципальной пр</w:t>
      </w:r>
      <w:r>
        <w:rPr>
          <w:rFonts w:ascii="Times New Roman" w:hAnsi="Times New Roman"/>
          <w:sz w:val="28"/>
        </w:rPr>
        <w:t>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14:paraId="3E000000">
      <w:pPr>
        <w:rPr>
          <w:rFonts w:ascii="Times New Roman" w:hAnsi="Times New Roman"/>
          <w:sz w:val="28"/>
        </w:rPr>
      </w:pPr>
    </w:p>
    <w:p w14:paraId="3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= СРм / ССуз, где:</w:t>
      </w:r>
    </w:p>
    <w:p w14:paraId="40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4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14:paraId="4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 - степень реализации всех мероприятий подпрограммы (основного мероприятия);</w:t>
      </w:r>
    </w:p>
    <w:p w14:paraId="4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 - степень соответствия запланированному уровню расходов из всех источников.</w:t>
      </w:r>
    </w:p>
    <w:p w14:paraId="44000000">
      <w:pPr>
        <w:rPr>
          <w:rFonts w:ascii="Times New Roman" w:hAnsi="Times New Roman"/>
          <w:sz w:val="28"/>
        </w:rPr>
      </w:pPr>
    </w:p>
    <w:p w14:paraId="45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sz w:val="28"/>
        </w:rPr>
      </w:pPr>
      <w:bookmarkStart w:id="17" w:name="sub_105"/>
      <w:r>
        <w:rPr>
          <w:rFonts w:ascii="Times New Roman" w:hAnsi="Times New Roman"/>
          <w:b w:val="1"/>
          <w:color w:val="000000"/>
          <w:sz w:val="28"/>
        </w:rPr>
        <w:t>5. Оценка степени достижения целей и решения задач подпрограммы (основного</w:t>
      </w:r>
      <w:r>
        <w:rPr>
          <w:rFonts w:ascii="Times New Roman" w:hAnsi="Times New Roman"/>
          <w:b w:val="1"/>
          <w:sz w:val="28"/>
        </w:rPr>
        <w:t xml:space="preserve"> мероприятия)</w:t>
      </w:r>
      <w:bookmarkEnd w:id="17"/>
    </w:p>
    <w:p w14:paraId="46000000">
      <w:pPr>
        <w:rPr>
          <w:rFonts w:ascii="Times New Roman" w:hAnsi="Times New Roman"/>
          <w:b w:val="1"/>
          <w:sz w:val="28"/>
        </w:rPr>
      </w:pPr>
    </w:p>
    <w:p w14:paraId="47000000">
      <w:pPr>
        <w:rPr>
          <w:rFonts w:ascii="Times New Roman" w:hAnsi="Times New Roman"/>
          <w:sz w:val="28"/>
        </w:rPr>
      </w:pPr>
      <w:bookmarkStart w:id="18" w:name="sub_1051"/>
      <w:r>
        <w:rPr>
          <w:rFonts w:ascii="Times New Roman" w:hAnsi="Times New Roman"/>
          <w:sz w:val="28"/>
        </w:rPr>
        <w:t>5.1. Для оце</w:t>
      </w:r>
      <w:r>
        <w:rPr>
          <w:rFonts w:ascii="Times New Roman" w:hAnsi="Times New Roman"/>
          <w:sz w:val="28"/>
        </w:rPr>
        <w:t>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14:paraId="48000000">
      <w:pPr>
        <w:rPr>
          <w:rFonts w:ascii="Times New Roman" w:hAnsi="Times New Roman"/>
          <w:sz w:val="28"/>
        </w:rPr>
      </w:pPr>
      <w:bookmarkStart w:id="19" w:name="sub_1052"/>
      <w:bookmarkEnd w:id="18"/>
    </w:p>
    <w:p w14:paraId="4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Степень достижения планового значения целевого показателя рассчитывается по следующим формулам:</w:t>
      </w:r>
      <w:bookmarkEnd w:id="19"/>
    </w:p>
    <w:p w14:paraId="4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4B000000">
      <w:pPr>
        <w:rPr>
          <w:rFonts w:ascii="Times New Roman" w:hAnsi="Times New Roman"/>
          <w:sz w:val="28"/>
        </w:rPr>
      </w:pPr>
    </w:p>
    <w:p w14:paraId="4C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= ЗПп/пф / ЗПп/пп,</w:t>
      </w:r>
    </w:p>
    <w:p w14:paraId="4D000000">
      <w:pPr>
        <w:rPr>
          <w:rFonts w:ascii="Times New Roman" w:hAnsi="Times New Roman"/>
          <w:sz w:val="28"/>
        </w:rPr>
      </w:pPr>
    </w:p>
    <w:p w14:paraId="4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снижение значений:</w:t>
      </w:r>
    </w:p>
    <w:p w14:paraId="4F000000">
      <w:pPr>
        <w:rPr>
          <w:rFonts w:ascii="Times New Roman" w:hAnsi="Times New Roman"/>
          <w:sz w:val="28"/>
        </w:rPr>
      </w:pPr>
    </w:p>
    <w:p w14:paraId="50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= ЗПп/пп / ЗПп/пф, где:</w:t>
      </w:r>
    </w:p>
    <w:p w14:paraId="51000000">
      <w:pPr>
        <w:rPr>
          <w:rFonts w:ascii="Times New Roman" w:hAnsi="Times New Roman"/>
          <w:sz w:val="28"/>
        </w:rPr>
      </w:pPr>
    </w:p>
    <w:p w14:paraId="5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ЗПп/пф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значение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показателя подпрограммы (основного мероприятия) фактически достигнутое на конец отчетного периода;</w:t>
      </w:r>
    </w:p>
    <w:p w14:paraId="5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ЗПп/пп - плановое значение целевого показателя подпрограммы (основного мероприятия).</w:t>
      </w:r>
    </w:p>
    <w:p w14:paraId="55000000">
      <w:pPr>
        <w:rPr>
          <w:rFonts w:ascii="Times New Roman" w:hAnsi="Times New Roman"/>
          <w:sz w:val="28"/>
        </w:rPr>
      </w:pPr>
      <w:bookmarkStart w:id="20" w:name="sub_1053"/>
      <w:r>
        <w:rPr>
          <w:rFonts w:ascii="Times New Roman" w:hAnsi="Times New Roman"/>
          <w:sz w:val="28"/>
        </w:rPr>
        <w:t>5.3.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Степень реализации подпрограммы (ведомственной целевой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>, основного мероприятия) рассчитывается по формуле:</w:t>
      </w:r>
      <w:bookmarkEnd w:id="20"/>
    </w:p>
    <w:p w14:paraId="56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600200" cy="62484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1600200" cy="62484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57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58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СРп/п – степень реализации подпрограммы (основного мероприятия);</w:t>
      </w:r>
    </w:p>
    <w:p w14:paraId="5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14:paraId="5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- число целевых показателей подпрограммы (основного ме</w:t>
      </w:r>
      <w:r>
        <w:rPr>
          <w:rFonts w:ascii="Times New Roman" w:hAnsi="Times New Roman"/>
          <w:sz w:val="28"/>
        </w:rPr>
        <w:t>роприятия).</w:t>
      </w:r>
    </w:p>
    <w:p w14:paraId="5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данной формуле в случаях, если СДп/ппз &gt;1, значение СДп/ппз принимается равным 1.</w:t>
      </w:r>
    </w:p>
    <w:p w14:paraId="5C000000">
      <w:pPr>
        <w:rPr>
          <w:rFonts w:ascii="Times New Roman" w:hAnsi="Times New Roman"/>
          <w:sz w:val="28"/>
        </w:rPr>
      </w:pPr>
    </w:p>
    <w:p w14:paraId="5D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bookmarkStart w:id="21" w:name="sub_106"/>
      <w:r>
        <w:rPr>
          <w:rFonts w:ascii="Times New Roman" w:hAnsi="Times New Roman"/>
          <w:b w:val="1"/>
          <w:color w:val="000000"/>
          <w:sz w:val="28"/>
        </w:rPr>
        <w:t xml:space="preserve">6. Оценка эффективности реализации подпрограммы, </w:t>
      </w:r>
    </w:p>
    <w:p w14:paraId="5E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(основного мероприятия)</w:t>
      </w:r>
      <w:bookmarkEnd w:id="21"/>
    </w:p>
    <w:p w14:paraId="5F000000">
      <w:pPr>
        <w:rPr>
          <w:rFonts w:ascii="Times New Roman" w:hAnsi="Times New Roman"/>
          <w:sz w:val="28"/>
        </w:rPr>
      </w:pPr>
    </w:p>
    <w:p w14:paraId="60000000">
      <w:pPr>
        <w:rPr>
          <w:rFonts w:ascii="Times New Roman" w:hAnsi="Times New Roman"/>
          <w:sz w:val="28"/>
        </w:rPr>
      </w:pPr>
      <w:bookmarkStart w:id="22" w:name="sub_1061"/>
      <w:r>
        <w:rPr>
          <w:rFonts w:ascii="Times New Roman" w:hAnsi="Times New Roman"/>
          <w:sz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bookmarkEnd w:id="22"/>
    </w:p>
    <w:p w14:paraId="61000000">
      <w:pPr>
        <w:rPr>
          <w:rFonts w:ascii="Times New Roman" w:hAnsi="Times New Roman"/>
          <w:sz w:val="28"/>
        </w:rPr>
      </w:pPr>
    </w:p>
    <w:p w14:paraId="62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= СРп/п * Эис, где:</w:t>
      </w:r>
    </w:p>
    <w:p w14:paraId="63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64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– эффективность реализации подпрограммы (основного мероприятия);</w:t>
      </w:r>
    </w:p>
    <w:p w14:paraId="6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СРп/п - степень реализации подпрограммы (основного мероприятия);</w:t>
      </w:r>
    </w:p>
    <w:p w14:paraId="6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14:paraId="67000000">
      <w:pPr>
        <w:rPr>
          <w:rFonts w:ascii="Times New Roman" w:hAnsi="Times New Roman"/>
          <w:sz w:val="28"/>
        </w:rPr>
      </w:pPr>
      <w:bookmarkStart w:id="23" w:name="sub_1062"/>
    </w:p>
    <w:p w14:paraId="6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  <w:bookmarkEnd w:id="23"/>
    </w:p>
    <w:p w14:paraId="6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14:paraId="6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14:paraId="6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6C000000">
      <w:pPr>
        <w:rPr>
          <w:rFonts w:ascii="Times New Roman" w:hAnsi="Times New Roman"/>
          <w:sz w:val="28"/>
        </w:rPr>
      </w:pPr>
    </w:p>
    <w:p w14:paraId="6D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bookmarkStart w:id="24" w:name="sub_107"/>
      <w:r>
        <w:rPr>
          <w:rFonts w:ascii="Times New Roman" w:hAnsi="Times New Roman"/>
          <w:b w:val="1"/>
          <w:color w:val="000000"/>
          <w:sz w:val="28"/>
        </w:rPr>
        <w:t>7. Оценка степени достижения целей и решения задач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br/>
      </w:r>
      <w:r>
        <w:rPr>
          <w:rFonts w:ascii="Times New Roman" w:hAnsi="Times New Roman"/>
          <w:b w:val="1"/>
          <w:color w:val="000000"/>
          <w:sz w:val="28"/>
        </w:rPr>
        <w:t>муниципальной программы</w:t>
      </w:r>
    </w:p>
    <w:p w14:paraId="6E000000">
      <w:pPr>
        <w:pStyle w:val="Style_5"/>
        <w:rPr>
          <w:rFonts w:ascii="Times New Roman" w:hAnsi="Times New Roman"/>
          <w:b w:val="1"/>
          <w:color w:val="000000"/>
          <w:sz w:val="28"/>
        </w:rPr>
      </w:pPr>
    </w:p>
    <w:p w14:paraId="6F000000">
      <w:pPr>
        <w:rPr>
          <w:rFonts w:ascii="Times New Roman" w:hAnsi="Times New Roman"/>
          <w:sz w:val="28"/>
        </w:rPr>
      </w:pPr>
      <w:bookmarkStart w:id="25" w:name="sub_1071"/>
      <w:bookmarkEnd w:id="24"/>
      <w:r>
        <w:rPr>
          <w:rFonts w:ascii="Times New Roman" w:hAnsi="Times New Roman"/>
          <w:sz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70000000">
      <w:pPr>
        <w:rPr>
          <w:rFonts w:ascii="Times New Roman" w:hAnsi="Times New Roman"/>
          <w:sz w:val="28"/>
        </w:rPr>
      </w:pPr>
      <w:bookmarkStart w:id="26" w:name="sub_1072"/>
      <w:bookmarkEnd w:id="25"/>
      <w:r>
        <w:rPr>
          <w:rFonts w:ascii="Times New Roman" w:hAnsi="Times New Roman"/>
          <w:sz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bookmarkEnd w:id="26"/>
    </w:p>
    <w:p w14:paraId="7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72000000">
      <w:pPr>
        <w:rPr>
          <w:rFonts w:ascii="Times New Roman" w:hAnsi="Times New Roman"/>
          <w:sz w:val="28"/>
        </w:rPr>
      </w:pPr>
    </w:p>
    <w:p w14:paraId="73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 = ЗПмпф / ЗПм</w:t>
      </w:r>
      <w:r>
        <w:rPr>
          <w:rFonts w:ascii="Times New Roman" w:hAnsi="Times New Roman"/>
          <w:sz w:val="28"/>
        </w:rPr>
        <w:t>пп,</w:t>
      </w:r>
    </w:p>
    <w:p w14:paraId="7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снижение значений:</w:t>
      </w:r>
    </w:p>
    <w:p w14:paraId="75000000">
      <w:pPr>
        <w:rPr>
          <w:rFonts w:ascii="Times New Roman" w:hAnsi="Times New Roman"/>
          <w:sz w:val="28"/>
        </w:rPr>
      </w:pPr>
    </w:p>
    <w:p w14:paraId="76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 = ЗПмпл / ЗПм</w:t>
      </w:r>
      <w:r>
        <w:rPr>
          <w:rFonts w:ascii="Times New Roman" w:hAnsi="Times New Roman"/>
          <w:sz w:val="28"/>
        </w:rPr>
        <w:t>пф, где:</w:t>
      </w:r>
    </w:p>
    <w:p w14:paraId="77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78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</w:p>
    <w:p w14:paraId="7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7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пп - плановое значение целевого показателя, характеризующего цели и задачи муниципальной программы.</w:t>
      </w:r>
    </w:p>
    <w:p w14:paraId="7B000000">
      <w:pPr>
        <w:rPr>
          <w:rFonts w:ascii="Times New Roman" w:hAnsi="Times New Roman"/>
          <w:sz w:val="28"/>
        </w:rPr>
      </w:pPr>
      <w:bookmarkStart w:id="27" w:name="sub_1073"/>
    </w:p>
    <w:p w14:paraId="7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7.3. Степень реализации муниципальной программы рассчитывается по формуле:</w:t>
      </w:r>
      <w:bookmarkEnd w:id="27"/>
    </w:p>
    <w:p w14:paraId="7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drawing>
          <wp:inline>
            <wp:extent cx="1767840" cy="22098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1767840" cy="22098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>, где:</w:t>
      </w:r>
    </w:p>
    <w:p w14:paraId="7E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7F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СРмп – степень реализации муниципальной программы;</w:t>
      </w:r>
    </w:p>
    <w:p w14:paraId="8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</w:t>
      </w:r>
      <w:r>
        <w:rPr>
          <w:rFonts w:ascii="Times New Roman" w:hAnsi="Times New Roman"/>
          <w:sz w:val="28"/>
        </w:rPr>
        <w:t>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8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число целевых показателей, характеризующих цели и задачи муниципальной программы.</w:t>
      </w:r>
    </w:p>
    <w:p w14:paraId="82000000">
      <w:pPr>
        <w:rPr>
          <w:rFonts w:ascii="Times New Roman" w:hAnsi="Times New Roman"/>
          <w:sz w:val="28"/>
        </w:rPr>
      </w:pPr>
    </w:p>
    <w:p w14:paraId="8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использовании да</w:t>
      </w:r>
      <w:r>
        <w:rPr>
          <w:rFonts w:ascii="Times New Roman" w:hAnsi="Times New Roman"/>
          <w:sz w:val="28"/>
        </w:rPr>
        <w:t>нной формулы в случаях, если СДмппз&gt;1, значение СДм</w:t>
      </w:r>
      <w:r>
        <w:rPr>
          <w:rFonts w:ascii="Times New Roman" w:hAnsi="Times New Roman"/>
          <w:sz w:val="28"/>
        </w:rPr>
        <w:t>ппз принимается равным 1.</w:t>
      </w:r>
    </w:p>
    <w:p w14:paraId="84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8" w:name="sub_108"/>
    </w:p>
    <w:p w14:paraId="85000000">
      <w:pPr>
        <w:pStyle w:val="Style_4"/>
        <w:widowControl w:val="1"/>
        <w:spacing w:after="0" w:before="0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8. Оценка эффективности реализации муниципальной программы</w:t>
      </w:r>
      <w:bookmarkEnd w:id="28"/>
    </w:p>
    <w:p w14:paraId="86000000">
      <w:pPr>
        <w:rPr>
          <w:rFonts w:ascii="Times New Roman" w:hAnsi="Times New Roman"/>
          <w:sz w:val="28"/>
        </w:rPr>
      </w:pPr>
    </w:p>
    <w:p w14:paraId="87000000">
      <w:pPr>
        <w:rPr>
          <w:rFonts w:ascii="Times New Roman" w:hAnsi="Times New Roman"/>
          <w:sz w:val="28"/>
        </w:rPr>
      </w:pPr>
      <w:bookmarkStart w:id="29" w:name="sub_1081"/>
      <w:r>
        <w:rPr>
          <w:rFonts w:ascii="Times New Roman" w:hAnsi="Times New Roman"/>
          <w:sz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bookmarkEnd w:id="29"/>
    </w:p>
    <w:p w14:paraId="88000000">
      <w:pPr>
        <w:rPr>
          <w:rFonts w:ascii="Times New Roman" w:hAnsi="Times New Roman"/>
          <w:sz w:val="28"/>
        </w:rPr>
      </w:pPr>
    </w:p>
    <w:p w14:paraId="89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8A000000">
      <w:pPr>
        <w:widowControl w:val="1"/>
        <w:ind/>
        <w:jc w:val="center"/>
      </w:pPr>
      <w:r>
        <w:drawing>
          <wp:inline>
            <wp:extent cx="3063240" cy="54864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3063240" cy="54864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B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, где:</w:t>
      </w:r>
    </w:p>
    <w:p w14:paraId="8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ЭРмп – эффективность реализации муниципальной программы;</w:t>
      </w:r>
    </w:p>
    <w:p w14:paraId="8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>п - степень реализации муниципальной программы;</w:t>
      </w:r>
    </w:p>
    <w:p w14:paraId="8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ЭРп/п - эффективность реализации подпрограммы (основного мероприятия);</w:t>
      </w:r>
    </w:p>
    <w:p w14:paraId="8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j - количество подпрограмм (основных меро</w:t>
      </w:r>
      <w:r>
        <w:rPr>
          <w:rFonts w:ascii="Times New Roman" w:hAnsi="Times New Roman"/>
          <w:sz w:val="28"/>
        </w:rPr>
        <w:t>приятий);</w:t>
      </w:r>
    </w:p>
    <w:p w14:paraId="9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14:paraId="91000000">
      <w:pPr>
        <w:rPr>
          <w:rFonts w:ascii="Times New Roman" w:hAnsi="Times New Roman"/>
          <w:sz w:val="28"/>
        </w:rPr>
      </w:pPr>
    </w:p>
    <w:p w14:paraId="92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= Фj / Ф, где:</w:t>
      </w:r>
    </w:p>
    <w:p w14:paraId="93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9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9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 - объем фактических расходов из местного бюджета (кассового исполнения) на реализацию муниципальной</w:t>
      </w:r>
      <w:r>
        <w:rPr>
          <w:rFonts w:ascii="Times New Roman" w:hAnsi="Times New Roman"/>
          <w:sz w:val="28"/>
        </w:rPr>
        <w:t xml:space="preserve"> программы.</w:t>
      </w:r>
    </w:p>
    <w:p w14:paraId="96000000">
      <w:pPr>
        <w:rPr>
          <w:rFonts w:ascii="Times New Roman" w:hAnsi="Times New Roman"/>
          <w:sz w:val="28"/>
        </w:rPr>
      </w:pPr>
      <w:bookmarkStart w:id="30" w:name="sub_1082"/>
      <w:r>
        <w:rPr>
          <w:rFonts w:ascii="Times New Roman" w:hAnsi="Times New Roman"/>
          <w:sz w:val="28"/>
        </w:rPr>
        <w:t>8.2. Эффективность реализации муниципальной программы признается выс</w:t>
      </w:r>
      <w:r>
        <w:rPr>
          <w:rFonts w:ascii="Times New Roman" w:hAnsi="Times New Roman"/>
          <w:sz w:val="28"/>
        </w:rPr>
        <w:t>окой в случае, если значение ЭРм</w:t>
      </w:r>
      <w:r>
        <w:rPr>
          <w:rFonts w:ascii="Times New Roman" w:hAnsi="Times New Roman"/>
          <w:sz w:val="28"/>
        </w:rPr>
        <w:t>п составляет не менее 0,90.</w:t>
      </w:r>
      <w:bookmarkEnd w:id="30"/>
    </w:p>
    <w:p w14:paraId="9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/>
          <w:sz w:val="28"/>
        </w:rPr>
        <w:t>дней в случае, если значение ЭРм</w:t>
      </w:r>
      <w:r>
        <w:rPr>
          <w:rFonts w:ascii="Times New Roman" w:hAnsi="Times New Roman"/>
          <w:sz w:val="28"/>
        </w:rPr>
        <w:t>п, составляет не менее 0,80.</w:t>
      </w:r>
    </w:p>
    <w:p w14:paraId="9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удовлетворител</w:t>
      </w:r>
      <w:r>
        <w:rPr>
          <w:rFonts w:ascii="Times New Roman" w:hAnsi="Times New Roman"/>
          <w:sz w:val="28"/>
        </w:rPr>
        <w:t>ьной в случае, если значение ЭРм</w:t>
      </w:r>
      <w:r>
        <w:rPr>
          <w:rFonts w:ascii="Times New Roman" w:hAnsi="Times New Roman"/>
          <w:sz w:val="28"/>
        </w:rPr>
        <w:t>п составляет не менее 0,70.</w:t>
      </w:r>
    </w:p>
    <w:p w14:paraId="9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9A000000">
      <w:pPr>
        <w:widowControl w:val="1"/>
        <w:ind w:firstLine="698"/>
        <w:jc w:val="left"/>
        <w:rPr>
          <w:rFonts w:ascii="Times New Roman" w:hAnsi="Times New Roman"/>
          <w:sz w:val="28"/>
        </w:rPr>
      </w:pPr>
    </w:p>
    <w:p w14:paraId="9B000000">
      <w:pPr>
        <w:widowControl w:val="1"/>
        <w:ind w:firstLine="698"/>
        <w:jc w:val="right"/>
        <w:rPr>
          <w:rFonts w:ascii="Times New Roman" w:hAnsi="Times New Roman"/>
          <w:sz w:val="28"/>
        </w:rPr>
      </w:pPr>
    </w:p>
    <w:p w14:paraId="9C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Первый заместитель</w:t>
      </w:r>
    </w:p>
    <w:p w14:paraId="9D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главы Ленинградского</w:t>
      </w:r>
    </w:p>
    <w:p w14:paraId="9E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В.Н. Шерстобитов</w:t>
      </w:r>
    </w:p>
    <w:p w14:paraId="9F000000">
      <w:pPr>
        <w:widowControl w:val="1"/>
        <w:tabs>
          <w:tab w:leader="none" w:pos="7655" w:val="left"/>
        </w:tabs>
        <w:ind w:firstLine="0"/>
        <w:jc w:val="left"/>
      </w:pPr>
    </w:p>
    <w:p w14:paraId="A0000000">
      <w:pPr>
        <w:widowControl w:val="1"/>
        <w:ind w:firstLine="69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>
      <w:headerReference r:id="rId1" w:type="default"/>
      <w:type w:val="nextPage"/>
      <w:pgSz w:h="16838" w:orient="portrait" w:w="11906"/>
      <w:pgMar w:bottom="1134" w:footer="709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  <w:rPr>
        <w:rFonts w:ascii="Tinos" w:hAnsi="Tinos"/>
        <w:sz w:val="28"/>
      </w:rPr>
    </w:pPr>
    <w:r>
      <w:rPr>
        <w:rFonts w:ascii="Tinos" w:hAnsi="Tinos"/>
        <w:sz w:val="28"/>
      </w:rPr>
      <w:fldChar w:fldCharType="begin"/>
    </w:r>
    <w:r>
      <w:rPr>
        <w:rFonts w:ascii="Tinos" w:hAnsi="Tinos"/>
        <w:sz w:val="28"/>
      </w:rPr>
      <w:instrText xml:space="preserve">PAGE </w:instrText>
    </w:r>
    <w:r>
      <w:rPr>
        <w:rFonts w:ascii="Tinos" w:hAnsi="Tinos"/>
        <w:sz w:val="28"/>
      </w:rPr>
      <w:fldChar w:fldCharType="separate"/>
    </w:r>
    <w:r>
      <w:rPr>
        <w:rFonts w:ascii="Tinos" w:hAnsi="Tinos"/>
        <w:sz w:val="28"/>
      </w:rPr>
      <w:t xml:space="preserve"> </w:t>
    </w:r>
    <w:r>
      <w:rPr>
        <w:rFonts w:ascii="Tinos" w:hAnsi="Tinos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133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26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131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Сравнение редакций"/>
    <w:link w:val="Style_6_ch"/>
    <w:rPr>
      <w:b w:val="1"/>
      <w:color w:val="26282F"/>
    </w:rPr>
  </w:style>
  <w:style w:styleId="Style_6_ch" w:type="character">
    <w:name w:val="Сравнение редакций"/>
    <w:link w:val="Style_6"/>
    <w:rPr>
      <w:b w:val="1"/>
      <w:color w:val="26282F"/>
    </w:rPr>
  </w:style>
  <w:style w:styleId="Style_7" w:type="paragraph">
    <w:name w:val="Footer"/>
    <w:basedOn w:val="Style_5"/>
    <w:link w:val="Style_7_ch"/>
    <w:pPr>
      <w:widowControl w:val="1"/>
      <w:tabs>
        <w:tab w:leader="none" w:pos="4677" w:val="center"/>
        <w:tab w:leader="none" w:pos="9355" w:val="right"/>
      </w:tabs>
      <w:ind/>
    </w:pPr>
  </w:style>
  <w:style w:styleId="Style_7_ch" w:type="character">
    <w:name w:val="Footer"/>
    <w:basedOn w:val="Style_5_ch"/>
    <w:link w:val="Style_7"/>
  </w:style>
  <w:style w:styleId="Style_8" w:type="paragraph">
    <w:name w:val="toc 2"/>
    <w:basedOn w:val="Style_5"/>
    <w:next w:val="Style_5"/>
    <w:link w:val="Style_8_ch"/>
    <w:uiPriority w:val="39"/>
    <w:pPr>
      <w:widowControl w:val="1"/>
      <w:spacing w:after="57"/>
      <w:ind w:firstLine="0" w:left="283"/>
    </w:pPr>
  </w:style>
  <w:style w:styleId="Style_8_ch" w:type="character">
    <w:name w:val="toc 2"/>
    <w:basedOn w:val="Style_5_ch"/>
    <w:link w:val="Style_8"/>
  </w:style>
  <w:style w:styleId="Style_9" w:type="paragraph">
    <w:name w:val="Footnote"/>
    <w:basedOn w:val="Style_5"/>
    <w:link w:val="Style_9_ch"/>
    <w:pPr>
      <w:widowControl w:val="1"/>
      <w:spacing w:after="40"/>
      <w:ind/>
    </w:pPr>
    <w:rPr>
      <w:sz w:val="18"/>
    </w:rPr>
  </w:style>
  <w:style w:styleId="Style_9_ch" w:type="character">
    <w:name w:val="Footnote"/>
    <w:basedOn w:val="Style_5_ch"/>
    <w:link w:val="Style_9"/>
    <w:rPr>
      <w:sz w:val="18"/>
    </w:rPr>
  </w:style>
  <w:style w:styleId="Style_10" w:type="paragraph">
    <w:name w:val="toc 4"/>
    <w:basedOn w:val="Style_5"/>
    <w:next w:val="Style_5"/>
    <w:link w:val="Style_10_ch"/>
    <w:uiPriority w:val="39"/>
    <w:pPr>
      <w:widowControl w:val="1"/>
      <w:spacing w:after="57"/>
      <w:ind w:firstLine="0" w:left="850"/>
    </w:pPr>
  </w:style>
  <w:style w:styleId="Style_10_ch" w:type="character">
    <w:name w:val="toc 4"/>
    <w:basedOn w:val="Style_5_ch"/>
    <w:link w:val="Style_10"/>
  </w:style>
  <w:style w:styleId="Style_11" w:type="paragraph">
    <w:name w:val="heading 7"/>
    <w:basedOn w:val="Style_5"/>
    <w:next w:val="Style_5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1_ch" w:type="character">
    <w:name w:val="heading 7"/>
    <w:basedOn w:val="Style_5_ch"/>
    <w:link w:val="Style_11"/>
    <w:rPr>
      <w:b w:val="1"/>
      <w:i w:val="1"/>
      <w:sz w:val="22"/>
    </w:rPr>
  </w:style>
  <w:style w:styleId="Style_12" w:type="paragraph">
    <w:name w:val="Заголовок 2 Знак"/>
    <w:link w:val="Style_12_ch"/>
    <w:rPr>
      <w:rFonts w:ascii="Cambria" w:hAnsi="Cambria"/>
      <w:b w:val="1"/>
      <w:i w:val="1"/>
      <w:sz w:val="28"/>
    </w:rPr>
  </w:style>
  <w:style w:styleId="Style_12_ch" w:type="character">
    <w:name w:val="Заголовок 2 Знак"/>
    <w:link w:val="Style_12"/>
    <w:rPr>
      <w:rFonts w:ascii="Cambria" w:hAnsi="Cambria"/>
      <w:b w:val="1"/>
      <w:i w:val="1"/>
      <w:sz w:val="28"/>
    </w:rPr>
  </w:style>
  <w:style w:styleId="Style_13" w:type="paragraph">
    <w:name w:val="Заголовок 4 Знак"/>
    <w:link w:val="Style_13_ch"/>
    <w:rPr>
      <w:b w:val="1"/>
      <w:sz w:val="28"/>
    </w:rPr>
  </w:style>
  <w:style w:styleId="Style_13_ch" w:type="character">
    <w:name w:val="Заголовок 4 Знак"/>
    <w:link w:val="Style_13"/>
    <w:rPr>
      <w:b w:val="1"/>
      <w:sz w:val="28"/>
    </w:rPr>
  </w:style>
  <w:style w:styleId="Style_14" w:type="paragraph">
    <w:name w:val="List Paragraph"/>
    <w:basedOn w:val="Style_5"/>
    <w:link w:val="Style_14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4_ch" w:type="character">
    <w:name w:val="List Paragraph"/>
    <w:basedOn w:val="Style_5_ch"/>
    <w:link w:val="Style_14"/>
    <w:rPr>
      <w:rFonts w:ascii="Calibri" w:hAnsi="Calibri"/>
      <w:sz w:val="22"/>
    </w:rPr>
  </w:style>
  <w:style w:styleId="Style_15" w:type="paragraph">
    <w:name w:val="WW8Num1z0"/>
    <w:link w:val="Style_15_ch"/>
    <w:rPr>
      <w:rFonts w:ascii="Times New Roman" w:hAnsi="Times New Roman"/>
    </w:rPr>
  </w:style>
  <w:style w:styleId="Style_15_ch" w:type="character">
    <w:name w:val="WW8Num1z0"/>
    <w:link w:val="Style_15"/>
    <w:rPr>
      <w:rFonts w:ascii="Times New Roman" w:hAnsi="Times New Roman"/>
    </w:rPr>
  </w:style>
  <w:style w:styleId="Style_16" w:type="paragraph">
    <w:name w:val="Формула"/>
    <w:basedOn w:val="Style_5"/>
    <w:next w:val="Style_5"/>
    <w:link w:val="Style_1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6_ch" w:type="character">
    <w:name w:val="Формула"/>
    <w:basedOn w:val="Style_5_ch"/>
    <w:link w:val="Style_16"/>
    <w:rPr>
      <w:shd w:fill="F5F3DA" w:val="clear"/>
    </w:rPr>
  </w:style>
  <w:style w:styleId="Style_17" w:type="paragraph">
    <w:name w:val="toc 6"/>
    <w:basedOn w:val="Style_5"/>
    <w:next w:val="Style_5"/>
    <w:link w:val="Style_17_ch"/>
    <w:uiPriority w:val="39"/>
    <w:pPr>
      <w:widowControl w:val="1"/>
      <w:spacing w:after="57"/>
      <w:ind w:firstLine="0" w:left="1417"/>
    </w:pPr>
  </w:style>
  <w:style w:styleId="Style_17_ch" w:type="character">
    <w:name w:val="toc 6"/>
    <w:basedOn w:val="Style_5_ch"/>
    <w:link w:val="Style_17"/>
  </w:style>
  <w:style w:styleId="Style_18" w:type="paragraph">
    <w:name w:val="toc 7"/>
    <w:basedOn w:val="Style_5"/>
    <w:next w:val="Style_5"/>
    <w:link w:val="Style_18_ch"/>
    <w:uiPriority w:val="39"/>
    <w:pPr>
      <w:widowControl w:val="1"/>
      <w:spacing w:after="57"/>
      <w:ind w:firstLine="0" w:left="1701"/>
    </w:pPr>
  </w:style>
  <w:style w:styleId="Style_18_ch" w:type="character">
    <w:name w:val="toc 7"/>
    <w:basedOn w:val="Style_5_ch"/>
    <w:link w:val="Style_18"/>
  </w:style>
  <w:style w:styleId="Style_19" w:type="paragraph">
    <w:name w:val="Дочерний элемент списка"/>
    <w:basedOn w:val="Style_5"/>
    <w:next w:val="Style_5"/>
    <w:link w:val="Style_19_ch"/>
    <w:pPr>
      <w:widowControl w:val="1"/>
      <w:ind w:firstLine="0"/>
    </w:pPr>
    <w:rPr>
      <w:color w:val="868381"/>
      <w:sz w:val="20"/>
    </w:rPr>
  </w:style>
  <w:style w:styleId="Style_19_ch" w:type="character">
    <w:name w:val="Дочерний элемент списка"/>
    <w:basedOn w:val="Style_5_ch"/>
    <w:link w:val="Style_19"/>
    <w:rPr>
      <w:color w:val="868381"/>
      <w:sz w:val="20"/>
    </w:rPr>
  </w:style>
  <w:style w:styleId="Style_20" w:type="paragraph">
    <w:name w:val="Title Char"/>
    <w:basedOn w:val="Style_21"/>
    <w:link w:val="Style_20_ch"/>
    <w:rPr>
      <w:sz w:val="48"/>
    </w:rPr>
  </w:style>
  <w:style w:styleId="Style_20_ch" w:type="character">
    <w:name w:val="Title Char"/>
    <w:basedOn w:val="Style_21_ch"/>
    <w:link w:val="Style_20"/>
    <w:rPr>
      <w:sz w:val="48"/>
    </w:rPr>
  </w:style>
  <w:style w:styleId="Style_22" w:type="paragraph">
    <w:name w:val="Текст ЭР (см. также)"/>
    <w:basedOn w:val="Style_5"/>
    <w:next w:val="Style_5"/>
    <w:link w:val="Style_22_ch"/>
    <w:pPr>
      <w:widowControl w:val="1"/>
      <w:spacing w:before="200"/>
      <w:ind w:firstLine="0"/>
      <w:jc w:val="left"/>
    </w:pPr>
    <w:rPr>
      <w:sz w:val="20"/>
    </w:rPr>
  </w:style>
  <w:style w:styleId="Style_22_ch" w:type="character">
    <w:name w:val="Текст ЭР (см. также)"/>
    <w:basedOn w:val="Style_5_ch"/>
    <w:link w:val="Style_22"/>
    <w:rPr>
      <w:sz w:val="20"/>
    </w:rPr>
  </w:style>
  <w:style w:styleId="Style_23" w:type="paragraph">
    <w:name w:val="Текст информации об изменениях"/>
    <w:basedOn w:val="Style_5"/>
    <w:next w:val="Style_5"/>
    <w:link w:val="Style_23_ch"/>
    <w:rPr>
      <w:color w:val="353842"/>
      <w:sz w:val="18"/>
    </w:rPr>
  </w:style>
  <w:style w:styleId="Style_23_ch" w:type="character">
    <w:name w:val="Текст информации об изменениях"/>
    <w:basedOn w:val="Style_5_ch"/>
    <w:link w:val="Style_23"/>
    <w:rPr>
      <w:color w:val="353842"/>
      <w:sz w:val="18"/>
    </w:rPr>
  </w:style>
  <w:style w:styleId="Style_24" w:type="paragraph">
    <w:name w:val="Верхний колонтитул Знак"/>
    <w:link w:val="Style_24_ch"/>
    <w:rPr>
      <w:rFonts w:ascii="Arial" w:hAnsi="Arial"/>
      <w:sz w:val="24"/>
    </w:rPr>
  </w:style>
  <w:style w:styleId="Style_24_ch" w:type="character">
    <w:name w:val="Верхний колонтитул Знак"/>
    <w:link w:val="Style_24"/>
    <w:rPr>
      <w:rFonts w:ascii="Arial" w:hAnsi="Arial"/>
      <w:sz w:val="24"/>
    </w:rPr>
  </w:style>
  <w:style w:styleId="Style_25" w:type="paragraph">
    <w:name w:val="Endnote"/>
    <w:basedOn w:val="Style_5"/>
    <w:link w:val="Style_25_ch"/>
    <w:pPr>
      <w:widowControl w:val="1"/>
      <w:spacing w:after="0" w:line="240" w:lineRule="auto"/>
      <w:ind/>
    </w:pPr>
    <w:rPr>
      <w:sz w:val="20"/>
    </w:rPr>
  </w:style>
  <w:style w:styleId="Style_25_ch" w:type="character">
    <w:name w:val="Endnote"/>
    <w:basedOn w:val="Style_5_ch"/>
    <w:link w:val="Style_25"/>
    <w:rPr>
      <w:sz w:val="20"/>
    </w:rPr>
  </w:style>
  <w:style w:styleId="Style_26" w:type="paragraph">
    <w:name w:val="heading 3"/>
    <w:basedOn w:val="Style_5"/>
    <w:next w:val="Style_5"/>
    <w:link w:val="Style_26_ch"/>
    <w:uiPriority w:val="9"/>
    <w:qFormat/>
    <w:pPr>
      <w:widowControl w:val="1"/>
      <w:numPr>
        <w:ilvl w:val="2"/>
        <w:numId w:val="1"/>
      </w:numPr>
      <w:ind/>
      <w:outlineLvl w:val="2"/>
    </w:pPr>
  </w:style>
  <w:style w:styleId="Style_26_ch" w:type="character">
    <w:name w:val="heading 3"/>
    <w:basedOn w:val="Style_5_ch"/>
    <w:link w:val="Style_26"/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7" w:type="paragraph">
    <w:name w:val="Body Text"/>
    <w:basedOn w:val="Style_5"/>
    <w:link w:val="Style_27_ch"/>
    <w:pPr>
      <w:widowControl w:val="1"/>
      <w:spacing w:after="120"/>
      <w:ind w:firstLine="0"/>
      <w:jc w:val="left"/>
    </w:pPr>
  </w:style>
  <w:style w:styleId="Style_27_ch" w:type="character">
    <w:name w:val="Body Text"/>
    <w:basedOn w:val="Style_5_ch"/>
    <w:link w:val="Style_27"/>
  </w:style>
  <w:style w:styleId="Style_28" w:type="paragraph">
    <w:name w:val="Текст (справка)"/>
    <w:basedOn w:val="Style_5"/>
    <w:next w:val="Style_5"/>
    <w:link w:val="Style_28_ch"/>
    <w:pPr>
      <w:widowControl w:val="1"/>
      <w:ind w:firstLine="0" w:left="170" w:right="170"/>
      <w:jc w:val="left"/>
    </w:pPr>
  </w:style>
  <w:style w:styleId="Style_28_ch" w:type="character">
    <w:name w:val="Текст (справка)"/>
    <w:basedOn w:val="Style_5_ch"/>
    <w:link w:val="Style_28"/>
  </w:style>
  <w:style w:styleId="Style_29" w:type="paragraph">
    <w:name w:val="Заголовок 3 Знак"/>
    <w:link w:val="Style_29_ch"/>
    <w:rPr>
      <w:rFonts w:ascii="Cambria" w:hAnsi="Cambria"/>
      <w:b w:val="1"/>
      <w:sz w:val="26"/>
    </w:rPr>
  </w:style>
  <w:style w:styleId="Style_29_ch" w:type="character">
    <w:name w:val="Заголовок 3 Знак"/>
    <w:link w:val="Style_29"/>
    <w:rPr>
      <w:rFonts w:ascii="Cambria" w:hAnsi="Cambria"/>
      <w:b w:val="1"/>
      <w:sz w:val="26"/>
    </w:rPr>
  </w:style>
  <w:style w:styleId="Style_30" w:type="paragraph">
    <w:name w:val="Heading 2 Char"/>
    <w:basedOn w:val="Style_21"/>
    <w:link w:val="Style_30_ch"/>
    <w:rPr>
      <w:rFonts w:ascii="Arial" w:hAnsi="Arial"/>
      <w:sz w:val="34"/>
    </w:rPr>
  </w:style>
  <w:style w:styleId="Style_30_ch" w:type="character">
    <w:name w:val="Heading 2 Char"/>
    <w:basedOn w:val="Style_21_ch"/>
    <w:link w:val="Style_30"/>
    <w:rPr>
      <w:rFonts w:ascii="Arial" w:hAnsi="Arial"/>
      <w:sz w:val="34"/>
    </w:rPr>
  </w:style>
  <w:style w:styleId="Style_31" w:type="paragraph">
    <w:name w:val="Заголовок статьи"/>
    <w:basedOn w:val="Style_5"/>
    <w:next w:val="Style_5"/>
    <w:link w:val="Style_31_ch"/>
    <w:pPr>
      <w:widowControl w:val="1"/>
      <w:ind w:hanging="892" w:left="1612"/>
    </w:pPr>
  </w:style>
  <w:style w:styleId="Style_31_ch" w:type="character">
    <w:name w:val="Заголовок статьи"/>
    <w:basedOn w:val="Style_5_ch"/>
    <w:link w:val="Style_31"/>
  </w:style>
  <w:style w:styleId="Style_32" w:type="paragraph">
    <w:name w:val="Style7"/>
    <w:basedOn w:val="Style_5"/>
    <w:link w:val="Style_32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32_ch" w:type="character">
    <w:name w:val="Style7"/>
    <w:basedOn w:val="Style_5_ch"/>
    <w:link w:val="Style_32"/>
    <w:rPr>
      <w:rFonts w:ascii="Times New Roman" w:hAnsi="Times New Roman"/>
    </w:rPr>
  </w:style>
  <w:style w:styleId="Style_33" w:type="paragraph">
    <w:name w:val="Внимание: криминал!!"/>
    <w:basedOn w:val="Style_34"/>
    <w:next w:val="Style_5"/>
    <w:link w:val="Style_33_ch"/>
  </w:style>
  <w:style w:styleId="Style_33_ch" w:type="character">
    <w:name w:val="Внимание: криминал!!"/>
    <w:basedOn w:val="Style_34_ch"/>
    <w:link w:val="Style_33"/>
  </w:style>
  <w:style w:styleId="Style_35" w:type="paragraph">
    <w:name w:val="Heading 5 Char"/>
    <w:basedOn w:val="Style_21"/>
    <w:link w:val="Style_35_ch"/>
    <w:rPr>
      <w:rFonts w:ascii="Arial" w:hAnsi="Arial"/>
      <w:b w:val="1"/>
      <w:sz w:val="24"/>
    </w:rPr>
  </w:style>
  <w:style w:styleId="Style_35_ch" w:type="character">
    <w:name w:val="Heading 5 Char"/>
    <w:basedOn w:val="Style_21_ch"/>
    <w:link w:val="Style_35"/>
    <w:rPr>
      <w:rFonts w:ascii="Arial" w:hAnsi="Arial"/>
      <w:b w:val="1"/>
      <w:sz w:val="24"/>
    </w:rPr>
  </w:style>
  <w:style w:styleId="Style_36" w:type="paragraph">
    <w:name w:val="heading 9"/>
    <w:basedOn w:val="Style_5"/>
    <w:next w:val="Style_5"/>
    <w:link w:val="Style_36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36_ch" w:type="character">
    <w:name w:val="heading 9"/>
    <w:basedOn w:val="Style_5_ch"/>
    <w:link w:val="Style_36"/>
    <w:rPr>
      <w:i w:val="1"/>
      <w:sz w:val="21"/>
    </w:rPr>
  </w:style>
  <w:style w:styleId="Style_37" w:type="paragraph">
    <w:name w:val="Заголовок таблицы"/>
    <w:basedOn w:val="Style_38"/>
    <w:link w:val="Style_37_ch"/>
    <w:pPr>
      <w:widowControl w:val="1"/>
      <w:ind/>
      <w:jc w:val="center"/>
    </w:pPr>
    <w:rPr>
      <w:b w:val="1"/>
    </w:rPr>
  </w:style>
  <w:style w:styleId="Style_37_ch" w:type="character">
    <w:name w:val="Заголовок таблицы"/>
    <w:basedOn w:val="Style_38_ch"/>
    <w:link w:val="Style_37"/>
    <w:rPr>
      <w:b w:val="1"/>
    </w:rPr>
  </w:style>
  <w:style w:styleId="Style_39" w:type="paragraph">
    <w:name w:val="Основной текст (2) + Не полужирный"/>
    <w:link w:val="Style_39_ch"/>
    <w:rPr>
      <w:rFonts w:ascii="Times New Roman" w:hAnsi="Times New Roman"/>
      <w:b w:val="1"/>
      <w:spacing w:val="0"/>
      <w:sz w:val="17"/>
    </w:rPr>
  </w:style>
  <w:style w:styleId="Style_39_ch" w:type="character">
    <w:name w:val="Основной текст (2) + Не полужирный"/>
    <w:link w:val="Style_39"/>
    <w:rPr>
      <w:rFonts w:ascii="Times New Roman" w:hAnsi="Times New Roman"/>
      <w:b w:val="1"/>
      <w:spacing w:val="0"/>
      <w:sz w:val="17"/>
    </w:rPr>
  </w:style>
  <w:style w:styleId="Style_40" w:type="paragraph">
    <w:name w:val="Комментарий"/>
    <w:basedOn w:val="Style_28"/>
    <w:next w:val="Style_5"/>
    <w:link w:val="Style_40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40_ch" w:type="character">
    <w:name w:val="Комментарий"/>
    <w:basedOn w:val="Style_28_ch"/>
    <w:link w:val="Style_40"/>
    <w:rPr>
      <w:color w:val="353842"/>
      <w:shd w:fill="F0F0F0" w:val="clear"/>
    </w:rPr>
  </w:style>
  <w:style w:styleId="Style_41" w:type="paragraph">
    <w:name w:val="Примечание."/>
    <w:basedOn w:val="Style_34"/>
    <w:next w:val="Style_5"/>
    <w:link w:val="Style_41_ch"/>
  </w:style>
  <w:style w:styleId="Style_41_ch" w:type="character">
    <w:name w:val="Примечание."/>
    <w:basedOn w:val="Style_34_ch"/>
    <w:link w:val="Style_41"/>
  </w:style>
  <w:style w:styleId="Style_42" w:type="paragraph">
    <w:name w:val="Активная гипертекстовая ссылка"/>
    <w:link w:val="Style_42_ch"/>
    <w:rPr>
      <w:b w:val="1"/>
      <w:color w:val="106BBE"/>
      <w:u w:val="single"/>
    </w:rPr>
  </w:style>
  <w:style w:styleId="Style_42_ch" w:type="character">
    <w:name w:val="Активная гипертекстовая ссылка"/>
    <w:link w:val="Style_42"/>
    <w:rPr>
      <w:b w:val="1"/>
      <w:color w:val="106BBE"/>
      <w:u w:val="single"/>
    </w:rPr>
  </w:style>
  <w:style w:styleId="Style_43" w:type="paragraph">
    <w:name w:val="Постоянная часть"/>
    <w:basedOn w:val="Style_44"/>
    <w:next w:val="Style_5"/>
    <w:link w:val="Style_43_ch"/>
    <w:rPr>
      <w:sz w:val="20"/>
    </w:rPr>
  </w:style>
  <w:style w:styleId="Style_43_ch" w:type="character">
    <w:name w:val="Постоянная часть"/>
    <w:basedOn w:val="Style_44_ch"/>
    <w:link w:val="Style_43"/>
    <w:rPr>
      <w:sz w:val="20"/>
    </w:rPr>
  </w:style>
  <w:style w:styleId="Style_45" w:type="paragraph">
    <w:name w:val="Интерактивный заголовок"/>
    <w:basedOn w:val="Style_46"/>
    <w:next w:val="Style_5"/>
    <w:link w:val="Style_45_ch"/>
    <w:rPr>
      <w:u w:val="single"/>
    </w:rPr>
  </w:style>
  <w:style w:styleId="Style_45_ch" w:type="character">
    <w:name w:val="Интерактивный заголовок"/>
    <w:basedOn w:val="Style_46_ch"/>
    <w:link w:val="Style_45"/>
    <w:rPr>
      <w:u w:val="single"/>
    </w:rPr>
  </w:style>
  <w:style w:styleId="Style_47" w:type="paragraph">
    <w:name w:val="TOC Heading"/>
    <w:link w:val="Style_47_ch"/>
  </w:style>
  <w:style w:styleId="Style_47_ch" w:type="character">
    <w:name w:val="TOC Heading"/>
    <w:link w:val="Style_47"/>
  </w:style>
  <w:style w:styleId="Style_48" w:type="paragraph">
    <w:name w:val="Информация об изменениях документа"/>
    <w:basedOn w:val="Style_40"/>
    <w:next w:val="Style_5"/>
    <w:link w:val="Style_48_ch"/>
    <w:rPr>
      <w:i w:val="1"/>
    </w:rPr>
  </w:style>
  <w:style w:styleId="Style_48_ch" w:type="character">
    <w:name w:val="Информация об изменениях документа"/>
    <w:basedOn w:val="Style_40_ch"/>
    <w:link w:val="Style_48"/>
    <w:rPr>
      <w:i w:val="1"/>
    </w:rPr>
  </w:style>
  <w:style w:styleId="Style_49" w:type="paragraph">
    <w:name w:val="Колонтитул (левый)"/>
    <w:basedOn w:val="Style_50"/>
    <w:next w:val="Style_5"/>
    <w:link w:val="Style_49_ch"/>
    <w:rPr>
      <w:sz w:val="14"/>
    </w:rPr>
  </w:style>
  <w:style w:styleId="Style_49_ch" w:type="character">
    <w:name w:val="Колонтитул (левый)"/>
    <w:basedOn w:val="Style_50_ch"/>
    <w:link w:val="Style_49"/>
    <w:rPr>
      <w:sz w:val="14"/>
    </w:rPr>
  </w:style>
  <w:style w:styleId="Style_51" w:type="paragraph">
    <w:name w:val="Subtitle Char"/>
    <w:basedOn w:val="Style_21"/>
    <w:link w:val="Style_51_ch"/>
    <w:rPr>
      <w:sz w:val="24"/>
    </w:rPr>
  </w:style>
  <w:style w:styleId="Style_51_ch" w:type="character">
    <w:name w:val="Subtitle Char"/>
    <w:basedOn w:val="Style_21_ch"/>
    <w:link w:val="Style_51"/>
    <w:rPr>
      <w:sz w:val="24"/>
    </w:rPr>
  </w:style>
  <w:style w:styleId="Style_52" w:type="paragraph">
    <w:name w:val="Информация об изменениях"/>
    <w:basedOn w:val="Style_23"/>
    <w:next w:val="Style_5"/>
    <w:link w:val="Style_52_ch"/>
    <w:pPr>
      <w:widowControl w:val="1"/>
      <w:spacing w:before="180"/>
      <w:ind w:firstLine="0" w:left="360" w:right="360"/>
    </w:pPr>
    <w:rPr>
      <w:shd w:fill="EAEFED" w:val="clear"/>
    </w:rPr>
  </w:style>
  <w:style w:styleId="Style_52_ch" w:type="character">
    <w:name w:val="Информация об изменениях"/>
    <w:basedOn w:val="Style_23_ch"/>
    <w:link w:val="Style_52"/>
    <w:rPr>
      <w:shd w:fill="EAEFED" w:val="clear"/>
    </w:rPr>
  </w:style>
  <w:style w:styleId="Style_53" w:type="paragraph">
    <w:name w:val="Подвал для информации об изменениях"/>
    <w:basedOn w:val="Style_4"/>
    <w:next w:val="Style_5"/>
    <w:link w:val="Style_53_ch"/>
    <w:pPr>
      <w:widowControl w:val="1"/>
      <w:numPr>
        <w:ilvl w:val="0"/>
        <w:numId w:val="0"/>
      </w:numPr>
      <w:ind/>
      <w:outlineLvl w:val="8"/>
    </w:pPr>
    <w:rPr>
      <w:b w:val="0"/>
      <w:sz w:val="18"/>
    </w:rPr>
  </w:style>
  <w:style w:styleId="Style_53_ch" w:type="character">
    <w:name w:val="Подвал для информации об изменениях"/>
    <w:basedOn w:val="Style_4_ch"/>
    <w:link w:val="Style_53"/>
    <w:rPr>
      <w:b w:val="0"/>
      <w:sz w:val="18"/>
    </w:rPr>
  </w:style>
  <w:style w:styleId="Style_54" w:type="paragraph">
    <w:name w:val="Колонтитул (правый)"/>
    <w:basedOn w:val="Style_55"/>
    <w:next w:val="Style_5"/>
    <w:link w:val="Style_54_ch"/>
    <w:rPr>
      <w:sz w:val="14"/>
    </w:rPr>
  </w:style>
  <w:style w:styleId="Style_54_ch" w:type="character">
    <w:name w:val="Колонтитул (правый)"/>
    <w:basedOn w:val="Style_55_ch"/>
    <w:link w:val="Style_54"/>
    <w:rPr>
      <w:sz w:val="14"/>
    </w:rPr>
  </w:style>
  <w:style w:styleId="Style_56" w:type="paragraph">
    <w:name w:val="Центрированный (таблица)"/>
    <w:basedOn w:val="Style_57"/>
    <w:next w:val="Style_5"/>
    <w:link w:val="Style_56_ch"/>
    <w:pPr>
      <w:widowControl w:val="1"/>
      <w:ind/>
      <w:jc w:val="center"/>
    </w:pPr>
  </w:style>
  <w:style w:styleId="Style_56_ch" w:type="character">
    <w:name w:val="Центрированный (таблица)"/>
    <w:basedOn w:val="Style_57_ch"/>
    <w:link w:val="Style_56"/>
  </w:style>
  <w:style w:styleId="Style_58" w:type="paragraph">
    <w:name w:val="Заголовок ЭР (правое окно)"/>
    <w:basedOn w:val="Style_59"/>
    <w:next w:val="Style_5"/>
    <w:link w:val="Style_58_ch"/>
    <w:pPr>
      <w:widowControl w:val="1"/>
      <w:spacing w:after="0"/>
      <w:ind/>
      <w:jc w:val="left"/>
    </w:pPr>
  </w:style>
  <w:style w:styleId="Style_58_ch" w:type="character">
    <w:name w:val="Заголовок ЭР (правое окно)"/>
    <w:basedOn w:val="Style_59_ch"/>
    <w:link w:val="Style_58"/>
  </w:style>
  <w:style w:styleId="Style_60" w:type="paragraph">
    <w:name w:val="Font Style50"/>
    <w:link w:val="Style_60_ch"/>
    <w:rPr>
      <w:rFonts w:ascii="Times New Roman" w:hAnsi="Times New Roman"/>
      <w:sz w:val="16"/>
    </w:rPr>
  </w:style>
  <w:style w:styleId="Style_60_ch" w:type="character">
    <w:name w:val="Font Style50"/>
    <w:link w:val="Style_60"/>
    <w:rPr>
      <w:rFonts w:ascii="Times New Roman" w:hAnsi="Times New Roman"/>
      <w:sz w:val="16"/>
    </w:rPr>
  </w:style>
  <w:style w:styleId="Style_61" w:type="paragraph">
    <w:name w:val="Название"/>
    <w:basedOn w:val="Style_5"/>
    <w:link w:val="Style_61_ch"/>
    <w:pPr>
      <w:widowControl w:val="1"/>
      <w:spacing w:after="120" w:before="120"/>
      <w:ind/>
    </w:pPr>
    <w:rPr>
      <w:i w:val="1"/>
    </w:rPr>
  </w:style>
  <w:style w:styleId="Style_61_ch" w:type="character">
    <w:name w:val="Название"/>
    <w:basedOn w:val="Style_5_ch"/>
    <w:link w:val="Style_61"/>
    <w:rPr>
      <w:i w:val="1"/>
    </w:rPr>
  </w:style>
  <w:style w:styleId="Style_57" w:type="paragraph">
    <w:name w:val="Нормальный (таблица)"/>
    <w:basedOn w:val="Style_5"/>
    <w:next w:val="Style_5"/>
    <w:link w:val="Style_57_ch"/>
    <w:pPr>
      <w:widowControl w:val="1"/>
      <w:ind w:firstLine="0"/>
    </w:pPr>
  </w:style>
  <w:style w:styleId="Style_57_ch" w:type="character">
    <w:name w:val="Нормальный (таблица)"/>
    <w:basedOn w:val="Style_5_ch"/>
    <w:link w:val="Style_57"/>
  </w:style>
  <w:style w:styleId="Style_62" w:type="paragraph">
    <w:name w:val="Подзаголовок для информации об изменениях"/>
    <w:basedOn w:val="Style_23"/>
    <w:next w:val="Style_5"/>
    <w:link w:val="Style_62_ch"/>
    <w:rPr>
      <w:b w:val="1"/>
    </w:rPr>
  </w:style>
  <w:style w:styleId="Style_62_ch" w:type="character">
    <w:name w:val="Подзаголовок для информации об изменениях"/>
    <w:basedOn w:val="Style_23_ch"/>
    <w:link w:val="Style_62"/>
    <w:rPr>
      <w:b w:val="1"/>
    </w:rPr>
  </w:style>
  <w:style w:styleId="Style_63" w:type="paragraph">
    <w:name w:val="Заголовок своего сообщения"/>
    <w:link w:val="Style_63_ch"/>
    <w:rPr>
      <w:b w:val="1"/>
      <w:color w:val="26282F"/>
    </w:rPr>
  </w:style>
  <w:style w:styleId="Style_63_ch" w:type="character">
    <w:name w:val="Заголовок своего сообщения"/>
    <w:link w:val="Style_63"/>
    <w:rPr>
      <w:b w:val="1"/>
      <w:color w:val="26282F"/>
    </w:rPr>
  </w:style>
  <w:style w:styleId="Style_59" w:type="paragraph">
    <w:name w:val="Заголовок ЭР (левое окно)"/>
    <w:basedOn w:val="Style_5"/>
    <w:next w:val="Style_5"/>
    <w:link w:val="Style_59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59_ch" w:type="character">
    <w:name w:val="Заголовок ЭР (левое окно)"/>
    <w:basedOn w:val="Style_5_ch"/>
    <w:link w:val="Style_59"/>
    <w:rPr>
      <w:b w:val="1"/>
      <w:color w:val="26282F"/>
      <w:sz w:val="26"/>
    </w:rPr>
  </w:style>
  <w:style w:styleId="Style_64" w:type="paragraph">
    <w:name w:val="endnote reference"/>
    <w:link w:val="Style_64_ch"/>
    <w:rPr>
      <w:vertAlign w:val="superscript"/>
    </w:rPr>
  </w:style>
  <w:style w:styleId="Style_64_ch" w:type="character">
    <w:name w:val="endnote reference"/>
    <w:link w:val="Style_64"/>
    <w:rPr>
      <w:vertAlign w:val="superscript"/>
    </w:rPr>
  </w:style>
  <w:style w:styleId="Style_65" w:type="paragraph">
    <w:name w:val="Заголовок распахивающейся части диалога"/>
    <w:basedOn w:val="Style_5"/>
    <w:next w:val="Style_5"/>
    <w:link w:val="Style_65_ch"/>
    <w:rPr>
      <w:i w:val="1"/>
      <w:color w:val="000080"/>
      <w:sz w:val="22"/>
    </w:rPr>
  </w:style>
  <w:style w:styleId="Style_65_ch" w:type="character">
    <w:name w:val="Заголовок распахивающейся части диалога"/>
    <w:basedOn w:val="Style_5_ch"/>
    <w:link w:val="Style_65"/>
    <w:rPr>
      <w:i w:val="1"/>
      <w:color w:val="000080"/>
      <w:sz w:val="22"/>
    </w:rPr>
  </w:style>
  <w:style w:styleId="Style_66" w:type="paragraph">
    <w:name w:val="Heading 6 Char"/>
    <w:basedOn w:val="Style_21"/>
    <w:link w:val="Style_66_ch"/>
    <w:rPr>
      <w:rFonts w:ascii="Arial" w:hAnsi="Arial"/>
      <w:b w:val="1"/>
      <w:sz w:val="22"/>
    </w:rPr>
  </w:style>
  <w:style w:styleId="Style_66_ch" w:type="character">
    <w:name w:val="Heading 6 Char"/>
    <w:basedOn w:val="Style_21_ch"/>
    <w:link w:val="Style_66"/>
    <w:rPr>
      <w:rFonts w:ascii="Arial" w:hAnsi="Arial"/>
      <w:b w:val="1"/>
      <w:sz w:val="22"/>
    </w:rPr>
  </w:style>
  <w:style w:styleId="Style_67" w:type="paragraph">
    <w:name w:val="Сравнение редакций. Удаленный фрагмент"/>
    <w:link w:val="Style_67_ch"/>
    <w:rPr>
      <w:color w:val="000000"/>
      <w:shd w:fill="C4C413" w:val="clear"/>
    </w:rPr>
  </w:style>
  <w:style w:styleId="Style_67_ch" w:type="character">
    <w:name w:val="Сравнение редакций. Удаленный фрагмент"/>
    <w:link w:val="Style_67"/>
    <w:rPr>
      <w:color w:val="000000"/>
      <w:shd w:fill="C4C413" w:val="clear"/>
    </w:rPr>
  </w:style>
  <w:style w:styleId="Style_68" w:type="paragraph">
    <w:name w:val="toc 3"/>
    <w:basedOn w:val="Style_5"/>
    <w:next w:val="Style_5"/>
    <w:link w:val="Style_68_ch"/>
    <w:uiPriority w:val="39"/>
    <w:pPr>
      <w:widowControl w:val="1"/>
      <w:spacing w:after="57"/>
      <w:ind w:firstLine="0" w:left="567"/>
    </w:pPr>
  </w:style>
  <w:style w:styleId="Style_68_ch" w:type="character">
    <w:name w:val="toc 3"/>
    <w:basedOn w:val="Style_5_ch"/>
    <w:link w:val="Style_68"/>
  </w:style>
  <w:style w:styleId="Style_69" w:type="paragraph">
    <w:name w:val="Технический комментарий"/>
    <w:basedOn w:val="Style_5"/>
    <w:next w:val="Style_5"/>
    <w:link w:val="Style_69_ch"/>
    <w:pPr>
      <w:widowControl w:val="1"/>
      <w:ind w:firstLine="0"/>
      <w:jc w:val="left"/>
    </w:pPr>
    <w:rPr>
      <w:color w:val="463F31"/>
      <w:shd w:fill="FFFFA6" w:val="clear"/>
    </w:rPr>
  </w:style>
  <w:style w:styleId="Style_69_ch" w:type="character">
    <w:name w:val="Технический комментарий"/>
    <w:basedOn w:val="Style_5_ch"/>
    <w:link w:val="Style_69"/>
    <w:rPr>
      <w:color w:val="463F31"/>
      <w:shd w:fill="FFFFA6" w:val="clear"/>
    </w:rPr>
  </w:style>
  <w:style w:styleId="Style_70" w:type="paragraph">
    <w:name w:val="Комментарий пользователя"/>
    <w:basedOn w:val="Style_40"/>
    <w:next w:val="Style_5"/>
    <w:link w:val="Style_70_ch"/>
    <w:pPr>
      <w:widowControl w:val="1"/>
      <w:ind/>
      <w:jc w:val="left"/>
    </w:pPr>
    <w:rPr>
      <w:shd w:fill="FFDFE0" w:val="clear"/>
    </w:rPr>
  </w:style>
  <w:style w:styleId="Style_70_ch" w:type="character">
    <w:name w:val="Комментарий пользователя"/>
    <w:basedOn w:val="Style_40_ch"/>
    <w:link w:val="Style_70"/>
    <w:rPr>
      <w:shd w:fill="FFDFE0" w:val="clear"/>
    </w:rPr>
  </w:style>
  <w:style w:styleId="Style_71" w:type="paragraph">
    <w:name w:val="Сравнение редакций. Добавленный фрагмент"/>
    <w:link w:val="Style_71_ch"/>
    <w:rPr>
      <w:color w:val="000000"/>
      <w:shd w:fill="C1D7FF" w:val="clear"/>
    </w:rPr>
  </w:style>
  <w:style w:styleId="Style_71_ch" w:type="character">
    <w:name w:val="Сравнение редакций. Добавленный фрагмент"/>
    <w:link w:val="Style_71"/>
    <w:rPr>
      <w:color w:val="000000"/>
      <w:shd w:fill="C1D7FF" w:val="clear"/>
    </w:rPr>
  </w:style>
  <w:style w:styleId="Style_72" w:type="paragraph">
    <w:name w:val="Переменная часть"/>
    <w:basedOn w:val="Style_44"/>
    <w:next w:val="Style_5"/>
    <w:link w:val="Style_72_ch"/>
    <w:rPr>
      <w:sz w:val="18"/>
    </w:rPr>
  </w:style>
  <w:style w:styleId="Style_72_ch" w:type="character">
    <w:name w:val="Переменная часть"/>
    <w:basedOn w:val="Style_44_ch"/>
    <w:link w:val="Style_72"/>
    <w:rPr>
      <w:sz w:val="18"/>
    </w:rPr>
  </w:style>
  <w:style w:styleId="Style_73" w:type="paragraph">
    <w:name w:val="Текст в таблице"/>
    <w:basedOn w:val="Style_57"/>
    <w:next w:val="Style_5"/>
    <w:link w:val="Style_73_ch"/>
    <w:pPr>
      <w:widowControl w:val="1"/>
      <w:ind w:firstLine="500"/>
    </w:pPr>
  </w:style>
  <w:style w:styleId="Style_73_ch" w:type="character">
    <w:name w:val="Текст в таблице"/>
    <w:basedOn w:val="Style_57_ch"/>
    <w:link w:val="Style_73"/>
  </w:style>
  <w:style w:styleId="Style_74" w:type="paragraph">
    <w:name w:val="Заголовок для информации об изменениях"/>
    <w:basedOn w:val="Style_4"/>
    <w:next w:val="Style_5"/>
    <w:link w:val="Style_74_ch"/>
    <w:pPr>
      <w:widowControl w:val="1"/>
      <w:numPr>
        <w:ilvl w:val="0"/>
        <w:numId w:val="0"/>
      </w:numPr>
      <w:spacing w:before="0"/>
      <w:ind/>
      <w:outlineLvl w:val="8"/>
    </w:pPr>
    <w:rPr>
      <w:b w:val="0"/>
      <w:sz w:val="18"/>
      <w:highlight w:val="white"/>
    </w:rPr>
  </w:style>
  <w:style w:styleId="Style_74_ch" w:type="character">
    <w:name w:val="Заголовок для информации об изменениях"/>
    <w:basedOn w:val="Style_4_ch"/>
    <w:link w:val="Style_74"/>
    <w:rPr>
      <w:b w:val="0"/>
      <w:sz w:val="18"/>
      <w:highlight w:val="white"/>
    </w:rPr>
  </w:style>
  <w:style w:styleId="Style_75" w:type="paragraph">
    <w:name w:val="heading 5"/>
    <w:basedOn w:val="Style_5"/>
    <w:next w:val="Style_5"/>
    <w:link w:val="Style_75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75_ch" w:type="character">
    <w:name w:val="heading 5"/>
    <w:basedOn w:val="Style_5_ch"/>
    <w:link w:val="Style_75"/>
    <w:rPr>
      <w:b w:val="1"/>
    </w:rPr>
  </w:style>
  <w:style w:styleId="Style_76" w:type="paragraph">
    <w:name w:val="table of figures"/>
    <w:basedOn w:val="Style_5"/>
    <w:next w:val="Style_5"/>
    <w:link w:val="Style_76_ch"/>
  </w:style>
  <w:style w:styleId="Style_76_ch" w:type="character">
    <w:name w:val="table of figures"/>
    <w:basedOn w:val="Style_5_ch"/>
    <w:link w:val="Style_76"/>
  </w:style>
  <w:style w:styleId="Style_4" w:type="paragraph">
    <w:name w:val="heading 1"/>
    <w:basedOn w:val="Style_5"/>
    <w:next w:val="Style_5"/>
    <w:link w:val="Style_4_ch"/>
    <w:uiPriority w:val="9"/>
    <w:qFormat/>
    <w:pPr>
      <w:widowControl w:val="1"/>
      <w:numPr>
        <w:ilvl w:val="0"/>
        <w:numId w:val="1"/>
      </w:numPr>
      <w:spacing w:after="108" w:before="108"/>
      <w:ind/>
      <w:jc w:val="center"/>
      <w:outlineLvl w:val="0"/>
    </w:pPr>
    <w:rPr>
      <w:b w:val="1"/>
      <w:color w:val="26282F"/>
    </w:rPr>
  </w:style>
  <w:style w:styleId="Style_4_ch" w:type="character">
    <w:name w:val="heading 1"/>
    <w:basedOn w:val="Style_5_ch"/>
    <w:link w:val="Style_4"/>
    <w:rPr>
      <w:b w:val="1"/>
      <w:color w:val="26282F"/>
    </w:rPr>
  </w:style>
  <w:style w:styleId="Style_77" w:type="paragraph">
    <w:name w:val="Heading 8 Char"/>
    <w:basedOn w:val="Style_21"/>
    <w:link w:val="Style_77_ch"/>
    <w:rPr>
      <w:rFonts w:ascii="Arial" w:hAnsi="Arial"/>
      <w:i w:val="1"/>
      <w:sz w:val="22"/>
    </w:rPr>
  </w:style>
  <w:style w:styleId="Style_77_ch" w:type="character">
    <w:name w:val="Heading 8 Char"/>
    <w:basedOn w:val="Style_21_ch"/>
    <w:link w:val="Style_77"/>
    <w:rPr>
      <w:rFonts w:ascii="Arial" w:hAnsi="Arial"/>
      <w:i w:val="1"/>
      <w:sz w:val="22"/>
    </w:rPr>
  </w:style>
  <w:style w:styleId="Style_78" w:type="paragraph">
    <w:name w:val="No Spacing"/>
    <w:link w:val="Style_78_ch"/>
  </w:style>
  <w:style w:styleId="Style_78_ch" w:type="character">
    <w:name w:val="No Spacing"/>
    <w:link w:val="Style_78"/>
  </w:style>
  <w:style w:styleId="Style_79" w:type="paragraph">
    <w:name w:val="Heading 9 Char"/>
    <w:basedOn w:val="Style_21"/>
    <w:link w:val="Style_79_ch"/>
    <w:rPr>
      <w:rFonts w:ascii="Arial" w:hAnsi="Arial"/>
      <w:i w:val="1"/>
      <w:sz w:val="21"/>
    </w:rPr>
  </w:style>
  <w:style w:styleId="Style_79_ch" w:type="character">
    <w:name w:val="Heading 9 Char"/>
    <w:basedOn w:val="Style_21_ch"/>
    <w:link w:val="Style_79"/>
    <w:rPr>
      <w:rFonts w:ascii="Arial" w:hAnsi="Arial"/>
      <w:i w:val="1"/>
      <w:sz w:val="21"/>
    </w:rPr>
  </w:style>
  <w:style w:styleId="Style_80" w:type="paragraph">
    <w:name w:val="Утратил силу"/>
    <w:link w:val="Style_80_ch"/>
    <w:rPr>
      <w:b w:val="1"/>
      <w:strike w:val="1"/>
      <w:color w:val="666600"/>
    </w:rPr>
  </w:style>
  <w:style w:styleId="Style_80_ch" w:type="character">
    <w:name w:val="Утратил силу"/>
    <w:link w:val="Style_80"/>
    <w:rPr>
      <w:b w:val="1"/>
      <w:strike w:val="1"/>
      <w:color w:val="666600"/>
    </w:rPr>
  </w:style>
  <w:style w:styleId="Style_81" w:type="paragraph">
    <w:name w:val="Hyperlink"/>
    <w:link w:val="Style_81_ch"/>
    <w:rPr>
      <w:color w:val="0000FF"/>
      <w:u w:val="single"/>
    </w:rPr>
  </w:style>
  <w:style w:styleId="Style_81_ch" w:type="character">
    <w:name w:val="Hyperlink"/>
    <w:link w:val="Style_81"/>
    <w:rPr>
      <w:color w:val="0000FF"/>
      <w:u w:val="single"/>
    </w:rPr>
  </w:style>
  <w:style w:styleId="Style_82" w:type="paragraph">
    <w:name w:val="Footnote"/>
    <w:basedOn w:val="Style_5"/>
    <w:link w:val="Style_82_ch"/>
    <w:pPr>
      <w:widowControl w:val="1"/>
      <w:spacing w:after="40" w:line="240" w:lineRule="auto"/>
      <w:ind/>
    </w:pPr>
    <w:rPr>
      <w:sz w:val="18"/>
    </w:rPr>
  </w:style>
  <w:style w:styleId="Style_82_ch" w:type="character">
    <w:name w:val="Footnote"/>
    <w:basedOn w:val="Style_5_ch"/>
    <w:link w:val="Style_82"/>
    <w:rPr>
      <w:sz w:val="18"/>
    </w:rPr>
  </w:style>
  <w:style w:styleId="Style_83" w:type="paragraph">
    <w:name w:val="heading 8"/>
    <w:basedOn w:val="Style_5"/>
    <w:next w:val="Style_5"/>
    <w:link w:val="Style_83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83_ch" w:type="character">
    <w:name w:val="heading 8"/>
    <w:basedOn w:val="Style_5_ch"/>
    <w:link w:val="Style_83"/>
    <w:rPr>
      <w:i w:val="1"/>
      <w:sz w:val="22"/>
    </w:rPr>
  </w:style>
  <w:style w:styleId="Style_84" w:type="paragraph">
    <w:name w:val="Heading 1 Char"/>
    <w:basedOn w:val="Style_21"/>
    <w:link w:val="Style_84_ch"/>
    <w:rPr>
      <w:rFonts w:ascii="Arial" w:hAnsi="Arial"/>
      <w:sz w:val="40"/>
    </w:rPr>
  </w:style>
  <w:style w:styleId="Style_84_ch" w:type="character">
    <w:name w:val="Heading 1 Char"/>
    <w:basedOn w:val="Style_21_ch"/>
    <w:link w:val="Style_84"/>
    <w:rPr>
      <w:rFonts w:ascii="Arial" w:hAnsi="Arial"/>
      <w:sz w:val="40"/>
    </w:rPr>
  </w:style>
  <w:style w:styleId="Style_85" w:type="paragraph">
    <w:name w:val="Выделение для Базового Поиска"/>
    <w:link w:val="Style_85_ch"/>
    <w:rPr>
      <w:b w:val="1"/>
      <w:color w:val="0058A9"/>
    </w:rPr>
  </w:style>
  <w:style w:styleId="Style_85_ch" w:type="character">
    <w:name w:val="Выделение для Базового Поиска"/>
    <w:link w:val="Style_85"/>
    <w:rPr>
      <w:b w:val="1"/>
      <w:color w:val="0058A9"/>
    </w:rPr>
  </w:style>
  <w:style w:styleId="Style_86" w:type="paragraph">
    <w:name w:val="toc 1"/>
    <w:basedOn w:val="Style_5"/>
    <w:next w:val="Style_5"/>
    <w:link w:val="Style_86_ch"/>
    <w:uiPriority w:val="39"/>
    <w:pPr>
      <w:widowControl w:val="1"/>
      <w:spacing w:after="57"/>
      <w:ind w:firstLine="0"/>
    </w:pPr>
  </w:style>
  <w:style w:styleId="Style_86_ch" w:type="character">
    <w:name w:val="toc 1"/>
    <w:basedOn w:val="Style_5_ch"/>
    <w:link w:val="Style_86"/>
  </w:style>
  <w:style w:styleId="Style_87" w:type="paragraph">
    <w:name w:val="Header and Footer"/>
    <w:link w:val="Style_8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87_ch" w:type="character">
    <w:name w:val="Header and Footer"/>
    <w:link w:val="Style_87"/>
    <w:rPr>
      <w:rFonts w:ascii="XO Thames" w:hAnsi="XO Thames"/>
      <w:sz w:val="28"/>
    </w:rPr>
  </w:style>
  <w:style w:styleId="Style_88" w:type="paragraph">
    <w:name w:val="Заголовок группы контролов"/>
    <w:basedOn w:val="Style_5"/>
    <w:next w:val="Style_5"/>
    <w:link w:val="Style_88_ch"/>
    <w:rPr>
      <w:b w:val="1"/>
      <w:color w:val="000000"/>
    </w:rPr>
  </w:style>
  <w:style w:styleId="Style_88_ch" w:type="character">
    <w:name w:val="Заголовок группы контролов"/>
    <w:basedOn w:val="Style_5_ch"/>
    <w:link w:val="Style_88"/>
    <w:rPr>
      <w:b w:val="1"/>
      <w:color w:val="000000"/>
    </w:rPr>
  </w:style>
  <w:style w:styleId="Style_89" w:type="paragraph">
    <w:name w:val="footnote reference"/>
    <w:link w:val="Style_89_ch"/>
    <w:rPr>
      <w:vertAlign w:val="superscript"/>
    </w:rPr>
  </w:style>
  <w:style w:styleId="Style_89_ch" w:type="character">
    <w:name w:val="footnote reference"/>
    <w:link w:val="Style_89"/>
    <w:rPr>
      <w:vertAlign w:val="superscript"/>
    </w:rPr>
  </w:style>
  <w:style w:styleId="Style_90" w:type="paragraph">
    <w:name w:val="Не вступил в силу"/>
    <w:link w:val="Style_90_ch"/>
    <w:rPr>
      <w:b w:val="1"/>
      <w:color w:val="000000"/>
      <w:shd w:fill="D8EDE8" w:val="clear"/>
    </w:rPr>
  </w:style>
  <w:style w:styleId="Style_90_ch" w:type="character">
    <w:name w:val="Не вступил в силу"/>
    <w:link w:val="Style_90"/>
    <w:rPr>
      <w:b w:val="1"/>
      <w:color w:val="000000"/>
      <w:shd w:fill="D8EDE8" w:val="clear"/>
    </w:rPr>
  </w:style>
  <w:style w:styleId="Style_91" w:type="paragraph">
    <w:name w:val="Текст выноски Знак"/>
    <w:link w:val="Style_91_ch"/>
    <w:rPr>
      <w:rFonts w:ascii="Tahoma" w:hAnsi="Tahoma"/>
      <w:sz w:val="16"/>
    </w:rPr>
  </w:style>
  <w:style w:styleId="Style_91_ch" w:type="character">
    <w:name w:val="Текст выноски Знак"/>
    <w:link w:val="Style_91"/>
    <w:rPr>
      <w:rFonts w:ascii="Tahoma" w:hAnsi="Tahoma"/>
      <w:sz w:val="16"/>
    </w:rPr>
  </w:style>
  <w:style w:styleId="Style_92" w:type="paragraph">
    <w:name w:val="Ссылка на официальную публикацию"/>
    <w:basedOn w:val="Style_5"/>
    <w:next w:val="Style_5"/>
    <w:link w:val="Style_92_ch"/>
  </w:style>
  <w:style w:styleId="Style_92_ch" w:type="character">
    <w:name w:val="Ссылка на официальную публикацию"/>
    <w:basedOn w:val="Style_5_ch"/>
    <w:link w:val="Style_92"/>
  </w:style>
  <w:style w:styleId="Style_93" w:type="paragraph">
    <w:name w:val="Заголовок 1 Знак"/>
    <w:link w:val="Style_93_ch"/>
    <w:rPr>
      <w:rFonts w:ascii="Cambria" w:hAnsi="Cambria"/>
      <w:b w:val="1"/>
      <w:sz w:val="32"/>
    </w:rPr>
  </w:style>
  <w:style w:styleId="Style_93_ch" w:type="character">
    <w:name w:val="Заголовок 1 Знак"/>
    <w:link w:val="Style_93"/>
    <w:rPr>
      <w:rFonts w:ascii="Cambria" w:hAnsi="Cambria"/>
      <w:b w:val="1"/>
      <w:sz w:val="32"/>
    </w:rPr>
  </w:style>
  <w:style w:styleId="Style_94" w:type="paragraph">
    <w:name w:val="Выделение для Базового Поиска (курсив)"/>
    <w:link w:val="Style_94_ch"/>
    <w:rPr>
      <w:b w:val="1"/>
      <w:i w:val="1"/>
      <w:color w:val="0058A9"/>
    </w:rPr>
  </w:style>
  <w:style w:styleId="Style_94_ch" w:type="character">
    <w:name w:val="Выделение для Базового Поиска (курсив)"/>
    <w:link w:val="Style_94"/>
    <w:rPr>
      <w:b w:val="1"/>
      <w:i w:val="1"/>
      <w:color w:val="0058A9"/>
    </w:rPr>
  </w:style>
  <w:style w:styleId="Style_95" w:type="paragraph">
    <w:name w:val="Основной текст (2)"/>
    <w:basedOn w:val="Style_5"/>
    <w:link w:val="Style_95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95_ch" w:type="character">
    <w:name w:val="Основной текст (2)"/>
    <w:basedOn w:val="Style_5_ch"/>
    <w:link w:val="Style_95"/>
    <w:rPr>
      <w:rFonts w:ascii="Times New Roman" w:hAnsi="Times New Roman"/>
      <w:b w:val="1"/>
      <w:sz w:val="17"/>
    </w:rPr>
  </w:style>
  <w:style w:styleId="Style_96" w:type="paragraph">
    <w:name w:val="Endnote"/>
    <w:basedOn w:val="Style_5"/>
    <w:link w:val="Style_96_ch"/>
    <w:rPr>
      <w:sz w:val="20"/>
    </w:rPr>
  </w:style>
  <w:style w:styleId="Style_96_ch" w:type="character">
    <w:name w:val="Endnote"/>
    <w:basedOn w:val="Style_5_ch"/>
    <w:link w:val="Style_96"/>
    <w:rPr>
      <w:sz w:val="20"/>
    </w:rPr>
  </w:style>
  <w:style w:styleId="Style_44" w:type="paragraph">
    <w:name w:val="Основное меню (преемственное)"/>
    <w:basedOn w:val="Style_5"/>
    <w:next w:val="Style_5"/>
    <w:link w:val="Style_44_ch"/>
    <w:rPr>
      <w:rFonts w:ascii="Verdana" w:hAnsi="Verdana"/>
      <w:sz w:val="22"/>
    </w:rPr>
  </w:style>
  <w:style w:styleId="Style_44_ch" w:type="character">
    <w:name w:val="Основное меню (преемственное)"/>
    <w:basedOn w:val="Style_5_ch"/>
    <w:link w:val="Style_44"/>
    <w:rPr>
      <w:rFonts w:ascii="Verdana" w:hAnsi="Verdana"/>
      <w:sz w:val="22"/>
    </w:rPr>
  </w:style>
  <w:style w:styleId="Style_97" w:type="paragraph">
    <w:name w:val="toc 9"/>
    <w:basedOn w:val="Style_5"/>
    <w:next w:val="Style_5"/>
    <w:link w:val="Style_97_ch"/>
    <w:uiPriority w:val="39"/>
    <w:pPr>
      <w:widowControl w:val="1"/>
      <w:spacing w:after="57"/>
      <w:ind w:firstLine="0" w:left="2268"/>
    </w:pPr>
  </w:style>
  <w:style w:styleId="Style_97_ch" w:type="character">
    <w:name w:val="toc 9"/>
    <w:basedOn w:val="Style_5_ch"/>
    <w:link w:val="Style_97"/>
  </w:style>
  <w:style w:styleId="Style_98" w:type="paragraph">
    <w:name w:val="Caption Char"/>
    <w:basedOn w:val="Style_21"/>
    <w:link w:val="Style_98_ch"/>
    <w:rPr>
      <w:b w:val="1"/>
      <w:color w:themeColor="accent1" w:val="4F81BD"/>
      <w:sz w:val="18"/>
    </w:rPr>
  </w:style>
  <w:style w:styleId="Style_98_ch" w:type="character">
    <w:name w:val="Caption Char"/>
    <w:basedOn w:val="Style_21_ch"/>
    <w:link w:val="Style_98"/>
    <w:rPr>
      <w:b w:val="1"/>
      <w:color w:themeColor="accent1" w:val="4F81BD"/>
      <w:sz w:val="18"/>
    </w:rPr>
  </w:style>
  <w:style w:styleId="Style_99" w:type="paragraph">
    <w:name w:val="Заголовок чужого сообщения"/>
    <w:link w:val="Style_99_ch"/>
    <w:rPr>
      <w:b w:val="1"/>
      <w:color w:val="FF0000"/>
    </w:rPr>
  </w:style>
  <w:style w:styleId="Style_99_ch" w:type="character">
    <w:name w:val="Заголовок чужого сообщения"/>
    <w:link w:val="Style_99"/>
    <w:rPr>
      <w:b w:val="1"/>
      <w:color w:val="FF0000"/>
    </w:rPr>
  </w:style>
  <w:style w:styleId="Style_38" w:type="paragraph">
    <w:name w:val="Содержимое таблицы"/>
    <w:basedOn w:val="Style_5"/>
    <w:link w:val="Style_38_ch"/>
  </w:style>
  <w:style w:styleId="Style_38_ch" w:type="character">
    <w:name w:val="Содержимое таблицы"/>
    <w:basedOn w:val="Style_5_ch"/>
    <w:link w:val="Style_38"/>
  </w:style>
  <w:style w:styleId="Style_100" w:type="paragraph">
    <w:name w:val="Пример."/>
    <w:basedOn w:val="Style_34"/>
    <w:next w:val="Style_5"/>
    <w:link w:val="Style_100_ch"/>
  </w:style>
  <w:style w:styleId="Style_100_ch" w:type="character">
    <w:name w:val="Пример."/>
    <w:basedOn w:val="Style_34_ch"/>
    <w:link w:val="Style_100"/>
  </w:style>
  <w:style w:styleId="Style_101" w:type="paragraph">
    <w:name w:val="Balloon Text"/>
    <w:basedOn w:val="Style_5"/>
    <w:link w:val="Style_101_ch"/>
    <w:rPr>
      <w:rFonts w:ascii="Tahoma" w:hAnsi="Tahoma"/>
      <w:sz w:val="16"/>
    </w:rPr>
  </w:style>
  <w:style w:styleId="Style_101_ch" w:type="character">
    <w:name w:val="Balloon Text"/>
    <w:basedOn w:val="Style_5_ch"/>
    <w:link w:val="Style_101"/>
    <w:rPr>
      <w:rFonts w:ascii="Tahoma" w:hAnsi="Tahoma"/>
      <w:sz w:val="16"/>
    </w:rPr>
  </w:style>
  <w:style w:styleId="Style_55" w:type="paragraph">
    <w:name w:val="Текст (прав. подпись)"/>
    <w:basedOn w:val="Style_5"/>
    <w:next w:val="Style_5"/>
    <w:link w:val="Style_55_ch"/>
    <w:pPr>
      <w:widowControl w:val="1"/>
      <w:ind w:firstLine="0"/>
      <w:jc w:val="right"/>
    </w:pPr>
  </w:style>
  <w:style w:styleId="Style_55_ch" w:type="character">
    <w:name w:val="Текст (прав. подпись)"/>
    <w:basedOn w:val="Style_5_ch"/>
    <w:link w:val="Style_55"/>
  </w:style>
  <w:style w:styleId="Style_102" w:type="paragraph">
    <w:name w:val="toc 8"/>
    <w:basedOn w:val="Style_5"/>
    <w:next w:val="Style_5"/>
    <w:link w:val="Style_102_ch"/>
    <w:uiPriority w:val="39"/>
    <w:pPr>
      <w:widowControl w:val="1"/>
      <w:spacing w:after="57"/>
      <w:ind w:firstLine="0" w:left="1984"/>
    </w:pPr>
  </w:style>
  <w:style w:styleId="Style_102_ch" w:type="character">
    <w:name w:val="toc 8"/>
    <w:basedOn w:val="Style_5_ch"/>
    <w:link w:val="Style_102"/>
  </w:style>
  <w:style w:styleId="Style_50" w:type="paragraph">
    <w:name w:val="Текст (лев. подпись)"/>
    <w:basedOn w:val="Style_5"/>
    <w:next w:val="Style_5"/>
    <w:link w:val="Style_50_ch"/>
    <w:pPr>
      <w:widowControl w:val="1"/>
      <w:ind w:firstLine="0"/>
      <w:jc w:val="left"/>
    </w:pPr>
  </w:style>
  <w:style w:styleId="Style_50_ch" w:type="character">
    <w:name w:val="Текст (лев. подпись)"/>
    <w:basedOn w:val="Style_5_ch"/>
    <w:link w:val="Style_50"/>
  </w:style>
  <w:style w:styleId="Style_103" w:type="paragraph">
    <w:name w:val="Прижатый влево"/>
    <w:basedOn w:val="Style_5"/>
    <w:next w:val="Style_5"/>
    <w:link w:val="Style_103_ch"/>
    <w:pPr>
      <w:widowControl w:val="1"/>
      <w:ind w:firstLine="0"/>
      <w:jc w:val="left"/>
    </w:pPr>
  </w:style>
  <w:style w:styleId="Style_103_ch" w:type="character">
    <w:name w:val="Прижатый влево"/>
    <w:basedOn w:val="Style_5_ch"/>
    <w:link w:val="Style_103"/>
  </w:style>
  <w:style w:styleId="Style_104" w:type="paragraph">
    <w:name w:val="Body Text 2"/>
    <w:basedOn w:val="Style_5"/>
    <w:link w:val="Style_104_ch"/>
    <w:pPr>
      <w:widowControl w:val="1"/>
      <w:ind w:firstLine="0"/>
    </w:pPr>
    <w:rPr>
      <w:sz w:val="28"/>
    </w:rPr>
  </w:style>
  <w:style w:styleId="Style_104_ch" w:type="character">
    <w:name w:val="Body Text 2"/>
    <w:basedOn w:val="Style_5_ch"/>
    <w:link w:val="Style_104"/>
    <w:rPr>
      <w:sz w:val="28"/>
    </w:rPr>
  </w:style>
  <w:style w:styleId="Style_105" w:type="paragraph">
    <w:name w:val="index heading"/>
    <w:basedOn w:val="Style_5"/>
    <w:link w:val="Style_105_ch"/>
  </w:style>
  <w:style w:styleId="Style_105_ch" w:type="character">
    <w:name w:val="index heading"/>
    <w:basedOn w:val="Style_5_ch"/>
    <w:link w:val="Style_105"/>
  </w:style>
  <w:style w:styleId="Style_106" w:type="paragraph">
    <w:name w:val="Нижний колонтитул Знак"/>
    <w:link w:val="Style_106_ch"/>
    <w:rPr>
      <w:rFonts w:ascii="Arial" w:hAnsi="Arial"/>
      <w:sz w:val="24"/>
    </w:rPr>
  </w:style>
  <w:style w:styleId="Style_106_ch" w:type="character">
    <w:name w:val="Нижний колонтитул Знак"/>
    <w:link w:val="Style_106"/>
    <w:rPr>
      <w:rFonts w:ascii="Arial" w:hAnsi="Arial"/>
      <w:sz w:val="24"/>
    </w:rPr>
  </w:style>
  <w:style w:styleId="Style_107" w:type="paragraph">
    <w:name w:val="Оглавление"/>
    <w:basedOn w:val="Style_108"/>
    <w:next w:val="Style_5"/>
    <w:link w:val="Style_107_ch"/>
    <w:pPr>
      <w:widowControl w:val="1"/>
      <w:ind w:left="140"/>
    </w:pPr>
  </w:style>
  <w:style w:styleId="Style_107_ch" w:type="character">
    <w:name w:val="Оглавление"/>
    <w:basedOn w:val="Style_108_ch"/>
    <w:link w:val="Style_107"/>
  </w:style>
  <w:style w:styleId="Style_109" w:type="paragraph">
    <w:name w:val="Quote Char"/>
    <w:link w:val="Style_109_ch"/>
    <w:rPr>
      <w:i w:val="1"/>
    </w:rPr>
  </w:style>
  <w:style w:styleId="Style_109_ch" w:type="character">
    <w:name w:val="Quote Char"/>
    <w:link w:val="Style_109"/>
    <w:rPr>
      <w:i w:val="1"/>
    </w:rPr>
  </w:style>
  <w:style w:styleId="Style_110" w:type="paragraph">
    <w:name w:val="Footer Char"/>
    <w:link w:val="Style_110_ch"/>
  </w:style>
  <w:style w:styleId="Style_110_ch" w:type="character">
    <w:name w:val="Footer Char"/>
    <w:link w:val="Style_110"/>
  </w:style>
  <w:style w:styleId="Style_111" w:type="paragraph">
    <w:name w:val="Куда обратиться?"/>
    <w:basedOn w:val="Style_34"/>
    <w:next w:val="Style_5"/>
    <w:link w:val="Style_111_ch"/>
  </w:style>
  <w:style w:styleId="Style_111_ch" w:type="character">
    <w:name w:val="Куда обратиться?"/>
    <w:basedOn w:val="Style_34_ch"/>
    <w:link w:val="Style_111"/>
  </w:style>
  <w:style w:styleId="Style_112" w:type="paragraph">
    <w:name w:val="ЭР-содержание (правое окно)"/>
    <w:basedOn w:val="Style_5"/>
    <w:next w:val="Style_5"/>
    <w:link w:val="Style_112_ch"/>
    <w:pPr>
      <w:widowControl w:val="1"/>
      <w:spacing w:before="300"/>
      <w:ind w:firstLine="0"/>
      <w:jc w:val="left"/>
    </w:pPr>
  </w:style>
  <w:style w:styleId="Style_112_ch" w:type="character">
    <w:name w:val="ЭР-содержание (правое окно)"/>
    <w:basedOn w:val="Style_5_ch"/>
    <w:link w:val="Style_112"/>
  </w:style>
  <w:style w:styleId="Style_108" w:type="paragraph">
    <w:name w:val="Таблицы (моноширинный)"/>
    <w:basedOn w:val="Style_5"/>
    <w:next w:val="Style_5"/>
    <w:link w:val="Style_108_ch"/>
    <w:pPr>
      <w:widowControl w:val="1"/>
      <w:ind w:firstLine="0"/>
      <w:jc w:val="left"/>
    </w:pPr>
    <w:rPr>
      <w:rFonts w:ascii="Courier New" w:hAnsi="Courier New"/>
    </w:rPr>
  </w:style>
  <w:style w:styleId="Style_108_ch" w:type="character">
    <w:name w:val="Таблицы (моноширинный)"/>
    <w:basedOn w:val="Style_5_ch"/>
    <w:link w:val="Style_108"/>
    <w:rPr>
      <w:rFonts w:ascii="Courier New" w:hAnsi="Courier New"/>
    </w:rPr>
  </w:style>
  <w:style w:styleId="Style_113" w:type="paragraph">
    <w:name w:val="Heading 7 Char"/>
    <w:basedOn w:val="Style_21"/>
    <w:link w:val="Style_113_ch"/>
    <w:rPr>
      <w:rFonts w:ascii="Arial" w:hAnsi="Arial"/>
      <w:b w:val="1"/>
      <w:i w:val="1"/>
      <w:sz w:val="22"/>
    </w:rPr>
  </w:style>
  <w:style w:styleId="Style_113_ch" w:type="character">
    <w:name w:val="Heading 7 Char"/>
    <w:basedOn w:val="Style_21_ch"/>
    <w:link w:val="Style_113"/>
    <w:rPr>
      <w:rFonts w:ascii="Arial" w:hAnsi="Arial"/>
      <w:b w:val="1"/>
      <w:i w:val="1"/>
      <w:sz w:val="22"/>
    </w:rPr>
  </w:style>
  <w:style w:styleId="Style_114" w:type="paragraph">
    <w:name w:val="Header Char"/>
    <w:basedOn w:val="Style_21"/>
    <w:link w:val="Style_114_ch"/>
  </w:style>
  <w:style w:styleId="Style_114_ch" w:type="character">
    <w:name w:val="Header Char"/>
    <w:basedOn w:val="Style_21_ch"/>
    <w:link w:val="Style_114"/>
  </w:style>
  <w:style w:styleId="Style_115" w:type="paragraph">
    <w:name w:val="toc 5"/>
    <w:basedOn w:val="Style_5"/>
    <w:next w:val="Style_5"/>
    <w:link w:val="Style_115_ch"/>
    <w:uiPriority w:val="39"/>
    <w:pPr>
      <w:widowControl w:val="1"/>
      <w:spacing w:after="57"/>
      <w:ind w:firstLine="0" w:left="1134"/>
    </w:pPr>
  </w:style>
  <w:style w:styleId="Style_115_ch" w:type="character">
    <w:name w:val="toc 5"/>
    <w:basedOn w:val="Style_5_ch"/>
    <w:link w:val="Style_115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16" w:type="paragraph">
    <w:name w:val="List"/>
    <w:basedOn w:val="Style_27"/>
    <w:link w:val="Style_116_ch"/>
  </w:style>
  <w:style w:styleId="Style_116_ch" w:type="character">
    <w:name w:val="List"/>
    <w:basedOn w:val="Style_27_ch"/>
    <w:link w:val="Style_116"/>
  </w:style>
  <w:style w:styleId="Style_117" w:type="paragraph">
    <w:name w:val="Intense Quote"/>
    <w:basedOn w:val="Style_5"/>
    <w:next w:val="Style_5"/>
    <w:link w:val="Style_117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17_ch" w:type="character">
    <w:name w:val="Intense Quote"/>
    <w:basedOn w:val="Style_5_ch"/>
    <w:link w:val="Style_117"/>
    <w:rPr>
      <w:i w:val="1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118" w:type="paragraph">
    <w:name w:val="Моноширинный"/>
    <w:basedOn w:val="Style_5"/>
    <w:next w:val="Style_5"/>
    <w:link w:val="Style_118_ch"/>
    <w:pPr>
      <w:widowControl w:val="1"/>
      <w:ind w:firstLine="0"/>
      <w:jc w:val="left"/>
    </w:pPr>
    <w:rPr>
      <w:rFonts w:ascii="Courier New" w:hAnsi="Courier New"/>
    </w:rPr>
  </w:style>
  <w:style w:styleId="Style_118_ch" w:type="character">
    <w:name w:val="Моноширинный"/>
    <w:basedOn w:val="Style_5_ch"/>
    <w:link w:val="Style_118"/>
    <w:rPr>
      <w:rFonts w:ascii="Courier New" w:hAnsi="Courier New"/>
    </w:rPr>
  </w:style>
  <w:style w:styleId="Style_119" w:type="paragraph">
    <w:name w:val="Найденные слова"/>
    <w:link w:val="Style_119_ch"/>
    <w:rPr>
      <w:b w:val="1"/>
      <w:color w:val="26282F"/>
      <w:shd w:fill="FFF580" w:val="clear"/>
    </w:rPr>
  </w:style>
  <w:style w:styleId="Style_119_ch" w:type="character">
    <w:name w:val="Найденные слова"/>
    <w:link w:val="Style_119"/>
    <w:rPr>
      <w:b w:val="1"/>
      <w:color w:val="26282F"/>
      <w:shd w:fill="FFF580" w:val="clear"/>
    </w:rPr>
  </w:style>
  <w:style w:styleId="Style_120" w:type="paragraph">
    <w:name w:val="Quote"/>
    <w:basedOn w:val="Style_5"/>
    <w:next w:val="Style_5"/>
    <w:link w:val="Style_120_ch"/>
    <w:pPr>
      <w:widowControl w:val="1"/>
      <w:ind w:left="720" w:right="720"/>
    </w:pPr>
    <w:rPr>
      <w:i w:val="1"/>
    </w:rPr>
  </w:style>
  <w:style w:styleId="Style_120_ch" w:type="character">
    <w:name w:val="Quote"/>
    <w:basedOn w:val="Style_5_ch"/>
    <w:link w:val="Style_120"/>
    <w:rPr>
      <w:i w:val="1"/>
    </w:rPr>
  </w:style>
  <w:style w:styleId="Style_121" w:type="paragraph">
    <w:name w:val="Подчёркнуный текст"/>
    <w:basedOn w:val="Style_5"/>
    <w:next w:val="Style_5"/>
    <w:link w:val="Style_121_ch"/>
  </w:style>
  <w:style w:styleId="Style_121_ch" w:type="character">
    <w:name w:val="Подчёркнуный текст"/>
    <w:basedOn w:val="Style_5_ch"/>
    <w:link w:val="Style_121"/>
  </w:style>
  <w:style w:styleId="Style_122" w:type="paragraph">
    <w:name w:val="Колонтитул"/>
    <w:basedOn w:val="Style_5"/>
    <w:link w:val="Style_122_ch"/>
    <w:pPr>
      <w:widowControl w:val="1"/>
      <w:tabs>
        <w:tab w:leader="none" w:pos="4819" w:val="center"/>
        <w:tab w:leader="none" w:pos="9638" w:val="right"/>
      </w:tabs>
      <w:ind/>
    </w:pPr>
  </w:style>
  <w:style w:styleId="Style_122_ch" w:type="character">
    <w:name w:val="Колонтитул"/>
    <w:basedOn w:val="Style_5_ch"/>
    <w:link w:val="Style_122"/>
  </w:style>
  <w:style w:styleId="Style_123" w:type="paragraph">
    <w:name w:val="Heading 4 Char"/>
    <w:basedOn w:val="Style_21"/>
    <w:link w:val="Style_123_ch"/>
    <w:rPr>
      <w:rFonts w:ascii="Arial" w:hAnsi="Arial"/>
      <w:b w:val="1"/>
      <w:sz w:val="26"/>
    </w:rPr>
  </w:style>
  <w:style w:styleId="Style_123_ch" w:type="character">
    <w:name w:val="Heading 4 Char"/>
    <w:basedOn w:val="Style_21_ch"/>
    <w:link w:val="Style_123"/>
    <w:rPr>
      <w:rFonts w:ascii="Arial" w:hAnsi="Arial"/>
      <w:b w:val="1"/>
      <w:sz w:val="26"/>
    </w:rPr>
  </w:style>
  <w:style w:styleId="Style_124" w:type="paragraph">
    <w:name w:val="Intense Quote Char"/>
    <w:link w:val="Style_124_ch"/>
    <w:rPr>
      <w:i w:val="1"/>
    </w:rPr>
  </w:style>
  <w:style w:styleId="Style_124_ch" w:type="character">
    <w:name w:val="Intense Quote Char"/>
    <w:link w:val="Style_124"/>
    <w:rPr>
      <w:i w:val="1"/>
    </w:rPr>
  </w:style>
  <w:style w:styleId="Style_125" w:type="paragraph">
    <w:name w:val="Subtitle"/>
    <w:basedOn w:val="Style_5"/>
    <w:next w:val="Style_5"/>
    <w:link w:val="Style_125_ch"/>
    <w:uiPriority w:val="11"/>
    <w:qFormat/>
    <w:pPr>
      <w:widowControl w:val="1"/>
      <w:spacing w:after="200" w:before="200"/>
      <w:ind/>
    </w:pPr>
  </w:style>
  <w:style w:styleId="Style_125_ch" w:type="character">
    <w:name w:val="Subtitle"/>
    <w:basedOn w:val="Style_5_ch"/>
    <w:link w:val="Style_125"/>
  </w:style>
  <w:style w:styleId="Style_34" w:type="paragraph">
    <w:name w:val="Внимание"/>
    <w:basedOn w:val="Style_5"/>
    <w:next w:val="Style_5"/>
    <w:link w:val="Style_34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4_ch" w:type="character">
    <w:name w:val="Внимание"/>
    <w:basedOn w:val="Style_5_ch"/>
    <w:link w:val="Style_34"/>
    <w:rPr>
      <w:shd w:fill="F5F3DA" w:val="clear"/>
    </w:rPr>
  </w:style>
  <w:style w:styleId="Style_126" w:type="paragraph">
    <w:name w:val="Словарная статья"/>
    <w:basedOn w:val="Style_5"/>
    <w:next w:val="Style_5"/>
    <w:link w:val="Style_126_ch"/>
    <w:pPr>
      <w:widowControl w:val="1"/>
      <w:ind w:firstLine="0" w:right="118"/>
    </w:pPr>
  </w:style>
  <w:style w:styleId="Style_126_ch" w:type="character">
    <w:name w:val="Словарная статья"/>
    <w:basedOn w:val="Style_5_ch"/>
    <w:link w:val="Style_126"/>
  </w:style>
  <w:style w:styleId="Style_127" w:type="paragraph">
    <w:name w:val="Caption"/>
    <w:basedOn w:val="Style_5"/>
    <w:next w:val="Style_5"/>
    <w:link w:val="Style_127_ch"/>
    <w:pPr>
      <w:widowControl w:val="1"/>
      <w:spacing w:line="276" w:lineRule="auto"/>
      <w:ind/>
    </w:pPr>
    <w:rPr>
      <w:b w:val="1"/>
      <w:color w:val="4F81BD"/>
      <w:sz w:val="18"/>
    </w:rPr>
  </w:style>
  <w:style w:styleId="Style_127_ch" w:type="character">
    <w:name w:val="Caption"/>
    <w:basedOn w:val="Style_5_ch"/>
    <w:link w:val="Style_127"/>
    <w:rPr>
      <w:b w:val="1"/>
      <w:color w:val="4F81BD"/>
      <w:sz w:val="18"/>
    </w:rPr>
  </w:style>
  <w:style w:styleId="Style_128" w:type="paragraph">
    <w:name w:val="Гипертекстовая ссылка"/>
    <w:link w:val="Style_128_ch"/>
    <w:rPr>
      <w:b w:val="1"/>
      <w:color w:val="106BBE"/>
    </w:rPr>
  </w:style>
  <w:style w:styleId="Style_128_ch" w:type="character">
    <w:name w:val="Гипертекстовая ссылка"/>
    <w:link w:val="Style_128"/>
    <w:rPr>
      <w:b w:val="1"/>
      <w:color w:val="106BBE"/>
    </w:rPr>
  </w:style>
  <w:style w:styleId="Style_129" w:type="paragraph">
    <w:name w:val="Heading 3 Char"/>
    <w:basedOn w:val="Style_21"/>
    <w:link w:val="Style_129_ch"/>
    <w:rPr>
      <w:rFonts w:ascii="Arial" w:hAnsi="Arial"/>
      <w:sz w:val="30"/>
    </w:rPr>
  </w:style>
  <w:style w:styleId="Style_129_ch" w:type="character">
    <w:name w:val="Heading 3 Char"/>
    <w:basedOn w:val="Style_21_ch"/>
    <w:link w:val="Style_129"/>
    <w:rPr>
      <w:rFonts w:ascii="Arial" w:hAnsi="Arial"/>
      <w:sz w:val="30"/>
    </w:rPr>
  </w:style>
  <w:style w:styleId="Style_46" w:type="paragraph">
    <w:name w:val="Title"/>
    <w:basedOn w:val="Style_44"/>
    <w:next w:val="Style_5"/>
    <w:link w:val="Style_46_ch"/>
    <w:uiPriority w:val="10"/>
    <w:qFormat/>
    <w:rPr>
      <w:b w:val="1"/>
      <w:color w:val="0058A9"/>
      <w:shd w:fill="F0F0F0" w:val="clear"/>
    </w:rPr>
  </w:style>
  <w:style w:styleId="Style_46_ch" w:type="character">
    <w:name w:val="Title"/>
    <w:basedOn w:val="Style_44_ch"/>
    <w:link w:val="Style_46"/>
    <w:rPr>
      <w:b w:val="1"/>
      <w:color w:val="0058A9"/>
      <w:shd w:fill="F0F0F0" w:val="clear"/>
    </w:rPr>
  </w:style>
  <w:style w:styleId="Style_130" w:type="paragraph">
    <w:name w:val="Необходимые документы"/>
    <w:basedOn w:val="Style_34"/>
    <w:next w:val="Style_5"/>
    <w:link w:val="Style_130_ch"/>
    <w:pPr>
      <w:widowControl w:val="1"/>
      <w:ind w:firstLine="118"/>
    </w:pPr>
  </w:style>
  <w:style w:styleId="Style_130_ch" w:type="character">
    <w:name w:val="Необходимые документы"/>
    <w:basedOn w:val="Style_34_ch"/>
    <w:link w:val="Style_130"/>
  </w:style>
  <w:style w:styleId="Style_131" w:type="paragraph">
    <w:name w:val="heading 4"/>
    <w:basedOn w:val="Style_5"/>
    <w:next w:val="Style_5"/>
    <w:link w:val="Style_131_ch"/>
    <w:uiPriority w:val="9"/>
    <w:qFormat/>
    <w:pPr>
      <w:widowControl w:val="1"/>
      <w:numPr>
        <w:ilvl w:val="3"/>
        <w:numId w:val="1"/>
      </w:numPr>
      <w:ind/>
      <w:outlineLvl w:val="3"/>
    </w:pPr>
  </w:style>
  <w:style w:styleId="Style_131_ch" w:type="character">
    <w:name w:val="heading 4"/>
    <w:basedOn w:val="Style_5_ch"/>
    <w:link w:val="Style_131"/>
  </w:style>
  <w:style w:styleId="Style_132" w:type="paragraph">
    <w:name w:val="Продолжение ссылки"/>
    <w:link w:val="Style_132_ch"/>
    <w:rPr>
      <w:b w:val="1"/>
      <w:color w:val="106BBE"/>
    </w:rPr>
  </w:style>
  <w:style w:styleId="Style_132_ch" w:type="character">
    <w:name w:val="Продолжение ссылки"/>
    <w:link w:val="Style_132"/>
    <w:rPr>
      <w:b w:val="1"/>
      <w:color w:val="106BBE"/>
    </w:rPr>
  </w:style>
  <w:style w:styleId="Style_133" w:type="paragraph">
    <w:name w:val="heading 2"/>
    <w:basedOn w:val="Style_5"/>
    <w:next w:val="Style_5"/>
    <w:link w:val="Style_133_ch"/>
    <w:uiPriority w:val="9"/>
    <w:qFormat/>
    <w:pPr>
      <w:widowControl w:val="1"/>
      <w:numPr>
        <w:ilvl w:val="1"/>
        <w:numId w:val="1"/>
      </w:numPr>
      <w:ind/>
      <w:outlineLvl w:val="1"/>
    </w:pPr>
  </w:style>
  <w:style w:styleId="Style_133_ch" w:type="character">
    <w:name w:val="heading 2"/>
    <w:basedOn w:val="Style_5_ch"/>
    <w:link w:val="Style_133"/>
  </w:style>
  <w:style w:styleId="Style_134" w:type="paragraph">
    <w:name w:val="Внимание: недобросовестность!"/>
    <w:basedOn w:val="Style_34"/>
    <w:next w:val="Style_5"/>
    <w:link w:val="Style_134_ch"/>
  </w:style>
  <w:style w:styleId="Style_134_ch" w:type="character">
    <w:name w:val="Внимание: недобросовестность!"/>
    <w:basedOn w:val="Style_34_ch"/>
    <w:link w:val="Style_134"/>
  </w:style>
  <w:style w:styleId="Style_135" w:type="paragraph">
    <w:name w:val="Опечатки"/>
    <w:link w:val="Style_135_ch"/>
    <w:rPr>
      <w:color w:val="FF0000"/>
    </w:rPr>
  </w:style>
  <w:style w:styleId="Style_135_ch" w:type="character">
    <w:name w:val="Опечатки"/>
    <w:link w:val="Style_135"/>
    <w:rPr>
      <w:color w:val="FF0000"/>
    </w:rPr>
  </w:style>
  <w:style w:styleId="Style_136" w:type="paragraph">
    <w:name w:val="heading 6"/>
    <w:basedOn w:val="Style_5"/>
    <w:next w:val="Style_5"/>
    <w:link w:val="Style_136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36_ch" w:type="character">
    <w:name w:val="heading 6"/>
    <w:basedOn w:val="Style_5_ch"/>
    <w:link w:val="Style_136"/>
    <w:rPr>
      <w:b w:val="1"/>
      <w:sz w:val="22"/>
    </w:rPr>
  </w:style>
  <w:style w:styleId="Style_137" w:type="table">
    <w:name w:val="Grid Table 2 - Accent 1"/>
    <w:basedOn w:val="Style_2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138" w:type="table">
    <w:name w:val="Bordered - Accent 6"/>
    <w:basedOn w:val="Style_2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139" w:type="table">
    <w:name w:val="Grid Table 2 - Accent 3"/>
    <w:basedOn w:val="Style_2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140" w:type="table">
    <w:name w:val="Grid Table 2 - Accent 2"/>
    <w:basedOn w:val="Style_2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141" w:type="table">
    <w:name w:val="List Table 6 Colorful - Accent 4"/>
    <w:basedOn w:val="Style_2"/>
    <w:tblPr>
      <w:tblBorders>
        <w:top w:color="B2A1C6" w:sz="4" w:val="single"/>
        <w:bottom w:color="B2A1C6" w:sz="4" w:val="single"/>
      </w:tblBorders>
    </w:tblPr>
  </w:style>
  <w:style w:styleId="Style_142" w:type="table">
    <w:name w:val="Grid Table 2 - Accent 4"/>
    <w:basedOn w:val="Style_2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143" w:type="table">
    <w:name w:val="List Table 3 - Accent 5"/>
    <w:basedOn w:val="Style_2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144" w:type="table">
    <w:name w:val="List Table 5 Dark - Accent 4"/>
    <w:basedOn w:val="Style_2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145" w:type="table">
    <w:name w:val="List Table 7 Colorful"/>
    <w:basedOn w:val="Style_2"/>
    <w:tblPr>
      <w:tblBorders>
        <w:right w:color="7F7F7F" w:sz="4" w:val="single"/>
      </w:tblBorders>
    </w:tblPr>
  </w:style>
  <w:style w:styleId="Style_146" w:type="table">
    <w:name w:val="Lined - Accent 2"/>
    <w:basedOn w:val="Style_2"/>
    <w:rPr>
      <w:color w:val="404040"/>
    </w:rPr>
  </w:style>
  <w:style w:styleId="Style_147" w:type="table">
    <w:name w:val="Grid Table 3 - Accent 1"/>
    <w:basedOn w:val="Style_2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148" w:type="table">
    <w:name w:val="List Table 5 Dark - Accent 5"/>
    <w:basedOn w:val="Style_2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149" w:type="table">
    <w:name w:val="List Table 4 - Accent 6"/>
    <w:basedOn w:val="Style_2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150" w:type="table">
    <w:name w:val="Grid Table 7 Colorful - Accent 6"/>
    <w:basedOn w:val="Style_2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151" w:type="table">
    <w:name w:val="Grid Table 6 Colorful - Accent 1"/>
    <w:basedOn w:val="Style_2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152" w:type="table">
    <w:name w:val="List Table 6 Colorful - Accent 5"/>
    <w:basedOn w:val="Style_2"/>
    <w:tblPr>
      <w:tblBorders>
        <w:top w:color="92CCDC" w:sz="4" w:val="single"/>
        <w:bottom w:color="92CCDC" w:sz="4" w:val="single"/>
      </w:tblBorders>
    </w:tblPr>
  </w:style>
  <w:style w:styleId="Style_153" w:type="table">
    <w:name w:val="Grid Table 3 - Accent 6"/>
    <w:basedOn w:val="Style_2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154" w:type="table">
    <w:name w:val="Grid Table 2 - Accent 5"/>
    <w:basedOn w:val="Style_2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155" w:type="table">
    <w:name w:val="List Table 1 Light - Accent 6"/>
    <w:basedOn w:val="Style_2"/>
  </w:style>
  <w:style w:styleId="Style_156" w:type="table">
    <w:name w:val="Grid Table 1 Light - Accent 5"/>
    <w:basedOn w:val="Style_2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157" w:type="table">
    <w:name w:val="Grid Table 6 Colorful - Accent 5"/>
    <w:basedOn w:val="Style_2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158" w:type="table">
    <w:name w:val="Grid Table 7 Colorful - Accent 5"/>
    <w:basedOn w:val="Style_2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159" w:type="table">
    <w:name w:val="Grid Table 5 Dark - Accent 5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60" w:type="table">
    <w:name w:val="Plain Table 3"/>
    <w:basedOn w:val="Style_2"/>
  </w:style>
  <w:style w:styleId="Style_161" w:type="table">
    <w:name w:val="List Table 5 Dark - Accent 1"/>
    <w:basedOn w:val="Style_2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162" w:type="table">
    <w:name w:val="List Table 4 - Accent 3"/>
    <w:basedOn w:val="Style_2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163" w:type="table">
    <w:name w:val="Grid Table 3 - Accent 4"/>
    <w:basedOn w:val="Style_2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164" w:type="table">
    <w:name w:val="Plain Table 4"/>
    <w:basedOn w:val="Style_2"/>
  </w:style>
  <w:style w:styleId="Style_165" w:type="table">
    <w:name w:val="Grid Table 6 Colorful - Accent 4"/>
    <w:basedOn w:val="Style_2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166" w:type="table">
    <w:name w:val="List Table 4 - Accent 5"/>
    <w:basedOn w:val="Style_2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167" w:type="table">
    <w:name w:val="Grid Table 3 - Accent 5"/>
    <w:basedOn w:val="Style_2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168" w:type="table">
    <w:name w:val="Lined - Accent 3"/>
    <w:basedOn w:val="Style_2"/>
    <w:rPr>
      <w:color w:val="404040"/>
    </w:rPr>
  </w:style>
  <w:style w:styleId="Style_169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" w:type="table">
    <w:name w:val="Grid Table 6 Colorful - Accent 3"/>
    <w:basedOn w:val="Style_2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171" w:type="table">
    <w:name w:val="List Table 2 - Accent 3"/>
    <w:basedOn w:val="Style_2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172" w:type="table">
    <w:name w:val="List Table 6 Colorful - Accent 2"/>
    <w:basedOn w:val="Style_2"/>
    <w:tblPr>
      <w:tblBorders>
        <w:top w:color="D99695" w:sz="4" w:val="single"/>
        <w:bottom w:color="D99695" w:sz="4" w:val="single"/>
      </w:tblBorders>
    </w:tblPr>
  </w:style>
  <w:style w:styleId="Style_173" w:type="table">
    <w:name w:val="List Table 3 - Accent 4"/>
    <w:basedOn w:val="Style_2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174" w:type="table">
    <w:name w:val="Grid Table 4 - Accent 2"/>
    <w:basedOn w:val="Style_2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175" w:type="table">
    <w:name w:val="List Table 2 - Accent 4"/>
    <w:basedOn w:val="Style_2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176" w:type="table">
    <w:name w:val="Bordered &amp; Lined - Accent 4"/>
    <w:basedOn w:val="Style_2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177" w:type="table">
    <w:name w:val="Grid Table 1 Light"/>
    <w:basedOn w:val="Style_2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178" w:type="table">
    <w:name w:val="List Table 5 Dark - Accent 2"/>
    <w:basedOn w:val="Style_2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179" w:type="table">
    <w:name w:val="Bordered - Accent 5"/>
    <w:basedOn w:val="Style_2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180" w:type="table">
    <w:name w:val="Grid Table 5 Dark - Accent 3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81" w:type="table">
    <w:name w:val="Grid Table 4"/>
    <w:basedOn w:val="Style_2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182" w:type="table">
    <w:name w:val="Grid Table 1 Light - Accent 6"/>
    <w:basedOn w:val="Style_2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183" w:type="table">
    <w:name w:val="Grid Table 7 Colorful - Accent 1"/>
    <w:basedOn w:val="Style_2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184" w:type="table">
    <w:name w:val="List Table 3 - Accent 3"/>
    <w:basedOn w:val="Style_2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185" w:type="table">
    <w:name w:val="Grid Table 6 Colorful"/>
    <w:basedOn w:val="Style_2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186" w:type="table">
    <w:name w:val="Grid Table 1 Light - Accent 4"/>
    <w:basedOn w:val="Style_2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187" w:type="table">
    <w:name w:val="Grid Table 5 Dark - Accent 6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88" w:type="table">
    <w:name w:val="Grid Table 3"/>
    <w:basedOn w:val="Style_2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189" w:type="table">
    <w:name w:val="Grid Table 5 Dark- Accent 1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90" w:type="table">
    <w:name w:val="List Table 6 Colorful - Accent 6"/>
    <w:basedOn w:val="Style_2"/>
    <w:tblPr>
      <w:tblBorders>
        <w:top w:color="FAC090" w:sz="4" w:val="single"/>
        <w:bottom w:color="FAC090" w:sz="4" w:val="single"/>
      </w:tblBorders>
    </w:tblPr>
  </w:style>
  <w:style w:styleId="Style_191" w:type="table">
    <w:name w:val="List Table 1 Light - Accent 4"/>
    <w:basedOn w:val="Style_2"/>
  </w:style>
  <w:style w:styleId="Style_192" w:type="table">
    <w:name w:val="Plain Table 2"/>
    <w:basedOn w:val="Style_2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193" w:type="table">
    <w:name w:val="List Table 6 Colorful - Accent 3"/>
    <w:basedOn w:val="Style_2"/>
    <w:tblPr>
      <w:tblBorders>
        <w:top w:color="C3D69B" w:sz="4" w:val="single"/>
        <w:bottom w:color="C3D69B" w:sz="4" w:val="single"/>
      </w:tblBorders>
    </w:tblPr>
  </w:style>
  <w:style w:styleId="Style_194" w:type="table">
    <w:name w:val="Grid Table 4 - Accent 3"/>
    <w:basedOn w:val="Style_2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195" w:type="table">
    <w:name w:val="List Table 5 Dark"/>
    <w:basedOn w:val="Style_2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196" w:type="table">
    <w:name w:val="List Table 1 Light - Accent 2"/>
    <w:basedOn w:val="Style_2"/>
  </w:style>
  <w:style w:styleId="Style_197" w:type="table">
    <w:name w:val="List Table 7 Colorful - Accent 2"/>
    <w:basedOn w:val="Style_2"/>
    <w:tblPr>
      <w:tblBorders>
        <w:right w:color="D99695" w:sz="4" w:val="single"/>
      </w:tblBorders>
    </w:tblPr>
  </w:style>
  <w:style w:styleId="Style_198" w:type="table">
    <w:name w:val="Bordered - Accent 3"/>
    <w:basedOn w:val="Style_2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199" w:type="table">
    <w:name w:val="List Table 6 Colorful - Accent 1"/>
    <w:basedOn w:val="Style_2"/>
    <w:tblPr>
      <w:tblBorders>
        <w:top w:color="4F81BD" w:sz="4" w:val="single"/>
        <w:bottom w:color="4F81BD" w:sz="4" w:val="single"/>
      </w:tblBorders>
    </w:tblPr>
  </w:style>
  <w:style w:styleId="Style_200" w:type="table">
    <w:name w:val="Grid Table 4 - Accent 4"/>
    <w:basedOn w:val="Style_2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201" w:type="table">
    <w:name w:val="Lined - Accent 5"/>
    <w:basedOn w:val="Style_2"/>
    <w:rPr>
      <w:color w:val="404040"/>
    </w:rPr>
  </w:style>
  <w:style w:styleId="Style_202" w:type="table">
    <w:name w:val="List Table 1 Light - Accent 3"/>
    <w:basedOn w:val="Style_2"/>
  </w:style>
  <w:style w:styleId="Style_203" w:type="table">
    <w:name w:val="List Table 3 - Accent 2"/>
    <w:basedOn w:val="Style_2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204" w:type="table">
    <w:name w:val="Grid Table 3 - Accent 3"/>
    <w:basedOn w:val="Style_2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205" w:type="table">
    <w:name w:val="Lined - Accent 6"/>
    <w:basedOn w:val="Style_2"/>
    <w:rPr>
      <w:color w:val="404040"/>
    </w:rPr>
  </w:style>
  <w:style w:styleId="Style_206" w:type="table">
    <w:name w:val="List Table 7 Colorful - Accent 6"/>
    <w:basedOn w:val="Style_2"/>
    <w:tblPr>
      <w:tblBorders>
        <w:right w:color="FAC090" w:sz="4" w:val="single"/>
      </w:tblBorders>
    </w:tblPr>
  </w:style>
  <w:style w:styleId="Style_207" w:type="table">
    <w:name w:val="List Table 2"/>
    <w:basedOn w:val="Style_2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208" w:type="table">
    <w:name w:val="Grid Table 3 - Accent 2"/>
    <w:basedOn w:val="Style_2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209" w:type="table">
    <w:name w:val="Lined - Accent 1"/>
    <w:basedOn w:val="Style_2"/>
    <w:rPr>
      <w:color w:val="404040"/>
    </w:rPr>
  </w:style>
  <w:style w:styleId="Style_210" w:type="table">
    <w:name w:val="Plain Table 1"/>
    <w:basedOn w:val="Style_2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211" w:type="table">
    <w:name w:val="Bordered &amp; Lined - Accent 6"/>
    <w:basedOn w:val="Style_2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212" w:type="table">
    <w:name w:val="Bordered"/>
    <w:basedOn w:val="Style_2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213" w:type="table">
    <w:name w:val="List Table 4 - Accent 2"/>
    <w:basedOn w:val="Style_2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214" w:type="table">
    <w:name w:val="List Table 1 Light - Accent 1"/>
    <w:basedOn w:val="Style_2"/>
  </w:style>
  <w:style w:styleId="Style_215" w:type="table">
    <w:name w:val="Grid Table 2 - Accent 6"/>
    <w:basedOn w:val="Style_2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216" w:type="table">
    <w:name w:val="List Table 4 - Accent 1"/>
    <w:basedOn w:val="Style_2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217" w:type="table">
    <w:name w:val="List Table 7 Colorful - Accent 5"/>
    <w:basedOn w:val="Style_2"/>
    <w:tblPr>
      <w:tblBorders>
        <w:right w:color="92CCDC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18" w:type="table">
    <w:name w:val="Grid Table 1 Light - Accent 1"/>
    <w:basedOn w:val="Style_2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219" w:type="table">
    <w:name w:val="List Table 3 - Accent 6"/>
    <w:basedOn w:val="Style_2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220" w:type="table">
    <w:name w:val="List Table 2 - Accent 2"/>
    <w:basedOn w:val="Style_2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221" w:type="table">
    <w:name w:val="List Table 2 - Accent 5"/>
    <w:basedOn w:val="Style_2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222" w:type="table">
    <w:name w:val="Grid Table 2"/>
    <w:basedOn w:val="Style_2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223" w:type="table">
    <w:name w:val="Grid Table 7 Colorful"/>
    <w:basedOn w:val="Style_2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224" w:type="table">
    <w:name w:val="Grid Table 6 Colorful - Accent 6"/>
    <w:basedOn w:val="Style_2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225" w:type="table">
    <w:name w:val="List Table 4 - Accent 4"/>
    <w:basedOn w:val="Style_2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226" w:type="table">
    <w:name w:val="Grid Table 5 Dark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27" w:type="table">
    <w:name w:val="Lined - Accent"/>
    <w:basedOn w:val="Style_2"/>
    <w:rPr>
      <w:color w:val="404040"/>
    </w:rPr>
  </w:style>
  <w:style w:styleId="Style_228" w:type="table">
    <w:name w:val="Grid Table 4 - Accent 6"/>
    <w:basedOn w:val="Style_2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229" w:type="table">
    <w:name w:val="List Table 7 Colorful - Accent 4"/>
    <w:basedOn w:val="Style_2"/>
    <w:tblPr>
      <w:tblBorders>
        <w:right w:color="B2A1C6" w:sz="4" w:val="single"/>
      </w:tblBorders>
    </w:tblPr>
  </w:style>
  <w:style w:styleId="Style_230" w:type="table">
    <w:name w:val="Grid Table 6 Colorful - Accent 2"/>
    <w:basedOn w:val="Style_2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231" w:type="table">
    <w:name w:val="Bordered - Accent 2"/>
    <w:basedOn w:val="Style_2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232" w:type="table">
    <w:name w:val="Bordered &amp; Lined - Accent"/>
    <w:basedOn w:val="Style_2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233" w:type="table">
    <w:name w:val="List Table 1 Light"/>
    <w:basedOn w:val="Style_2"/>
  </w:style>
  <w:style w:styleId="Style_234" w:type="table">
    <w:name w:val="List Table 5 Dark - Accent 3"/>
    <w:basedOn w:val="Style_2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235" w:type="table">
    <w:name w:val="Grid Table 1 Light - Accent 2"/>
    <w:basedOn w:val="Style_2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236" w:type="table">
    <w:name w:val="Grid Table 4 - Accent 5"/>
    <w:basedOn w:val="Style_2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237" w:type="table">
    <w:name w:val="Grid Table 5 Dark - Accent 2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38" w:type="table">
    <w:name w:val="Table Grid Light"/>
    <w:basedOn w:val="Style_2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239" w:type="table">
    <w:name w:val="Bordered &amp; Lined - Accent 1"/>
    <w:basedOn w:val="Style_2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240" w:type="table">
    <w:name w:val="Plain Table 5"/>
    <w:basedOn w:val="Style_2"/>
  </w:style>
  <w:style w:styleId="Style_241" w:type="table">
    <w:name w:val="List Table 7 Colorful - Accent 3"/>
    <w:basedOn w:val="Style_2"/>
    <w:tblPr>
      <w:tblBorders>
        <w:right w:color="C3D69B" w:sz="4" w:val="single"/>
      </w:tblBorders>
    </w:tblPr>
  </w:style>
  <w:style w:styleId="Style_242" w:type="table">
    <w:name w:val="List Table 6 Colorful"/>
    <w:basedOn w:val="Style_2"/>
    <w:tblPr>
      <w:tblBorders>
        <w:top w:color="7F7F7F" w:sz="4" w:val="single"/>
        <w:bottom w:color="7F7F7F" w:sz="4" w:val="single"/>
      </w:tblBorders>
    </w:tblPr>
  </w:style>
  <w:style w:styleId="Style_243" w:type="table">
    <w:name w:val="Bordered - Accent 1"/>
    <w:basedOn w:val="Style_2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244" w:type="table">
    <w:name w:val="Grid Table 1 Light - Accent 3"/>
    <w:basedOn w:val="Style_2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245" w:type="table">
    <w:name w:val="List Table 2 - Accent 6"/>
    <w:basedOn w:val="Style_2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246" w:type="table">
    <w:name w:val="Bordered &amp; Lined - Accent 2"/>
    <w:basedOn w:val="Style_2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247" w:type="table">
    <w:name w:val="List Table 7 Colorful - Accent 1"/>
    <w:basedOn w:val="Style_2"/>
    <w:tblPr>
      <w:tblBorders>
        <w:right w:color="4F81BD" w:sz="4" w:val="single"/>
      </w:tblBorders>
    </w:tblPr>
  </w:style>
  <w:style w:styleId="Style_248" w:type="table">
    <w:name w:val="Lined - Accent 4"/>
    <w:basedOn w:val="Style_2"/>
    <w:rPr>
      <w:color w:val="404040"/>
    </w:rPr>
  </w:style>
  <w:style w:styleId="Style_249" w:type="table">
    <w:name w:val="Grid Table 4 - Accent 1"/>
    <w:basedOn w:val="Style_2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250" w:type="table">
    <w:name w:val="Grid Table 7 Colorful - Accent 4"/>
    <w:basedOn w:val="Style_2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251" w:type="table">
    <w:name w:val="List Table 5 Dark - Accent 6"/>
    <w:basedOn w:val="Style_2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252" w:type="table">
    <w:name w:val="List Table 3 - Accent 1"/>
    <w:basedOn w:val="Style_2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253" w:type="table">
    <w:name w:val="Bordered - Accent 4"/>
    <w:basedOn w:val="Style_2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254" w:type="table">
    <w:name w:val="List Table 1 Light - Accent 5"/>
    <w:basedOn w:val="Style_2"/>
  </w:style>
  <w:style w:styleId="Style_255" w:type="table">
    <w:name w:val="Grid Table 7 Colorful - Accent 2"/>
    <w:basedOn w:val="Style_2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256" w:type="table">
    <w:name w:val="Bordered &amp; Lined - Accent 3"/>
    <w:basedOn w:val="Style_2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257" w:type="table">
    <w:name w:val="Bordered &amp; Lined - Accent 5"/>
    <w:basedOn w:val="Style_2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258" w:type="table">
    <w:name w:val="List Table 4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259" w:type="table">
    <w:name w:val="List Table 2 - Accent 1"/>
    <w:basedOn w:val="Style_2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260" w:type="table">
    <w:name w:val="Grid Table 5 Dark- Accent 4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61" w:type="table">
    <w:name w:val="List Table 3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262" w:type="table">
    <w:name w:val="Grid Table 7 Colorful - Accent 3"/>
    <w:basedOn w:val="Style_2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media/1.emf" Type="http://schemas.openxmlformats.org/officeDocument/2006/relationships/image"/>
  <Relationship Id="rId3" Target="media/2.png" Type="http://schemas.openxmlformats.org/officeDocument/2006/relationships/image"/>
  <Relationship Id="rId8" Target="stylesWithEffects.xml" Type="http://schemas.microsoft.com/office/2007/relationships/stylesWithEffects"/>
  <Relationship Id="rId4" Target="media/3.png" Type="http://schemas.openxmlformats.org/officeDocument/2006/relationships/image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2025-03-17T11:04:53Z</dcterms:created>
  <dcterms:modified xsi:type="dcterms:W3CDTF">2025-12-26T12:56:38Z</dcterms:modified>
</cp:coreProperties>
</file>